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619B3" w14:textId="77777777" w:rsidR="00C14288" w:rsidRPr="002B04FC" w:rsidRDefault="004F23F9" w:rsidP="00A43F0F">
      <w:pPr>
        <w:pStyle w:val="10"/>
        <w:spacing w:before="120" w:after="240"/>
        <w:rPr>
          <w:rFonts w:eastAsia="微軟正黑體"/>
          <w:color w:val="auto"/>
          <w:sz w:val="36"/>
        </w:rPr>
      </w:pPr>
      <w:r w:rsidRPr="002B04FC">
        <w:rPr>
          <w:rFonts w:eastAsia="微軟正黑體"/>
          <w:color w:val="auto"/>
          <w:sz w:val="36"/>
        </w:rPr>
        <w:t>Port Statistics</w:t>
      </w:r>
    </w:p>
    <w:p w14:paraId="5AE4A445" w14:textId="77777777" w:rsidR="00BD3898" w:rsidRPr="00E41767" w:rsidRDefault="00C62699" w:rsidP="00653F11">
      <w:pPr>
        <w:pStyle w:val="1"/>
        <w:tabs>
          <w:tab w:val="clear" w:pos="1021"/>
        </w:tabs>
        <w:spacing w:before="240"/>
        <w:rPr>
          <w:rFonts w:ascii="Times New Roman" w:eastAsia="微軟正黑體" w:hAnsi="Times New Roman"/>
          <w:b/>
          <w:color w:val="auto"/>
        </w:rPr>
      </w:pPr>
      <w:r w:rsidRPr="00653F11">
        <w:rPr>
          <w:rFonts w:ascii="Times New Roman" w:eastAsia="微軟正黑體" w:hAnsi="Times New Roman"/>
          <w:b/>
          <w:color w:val="auto"/>
        </w:rPr>
        <w:t>E</w:t>
      </w:r>
      <w:r w:rsidR="0016356D" w:rsidRPr="00653F11">
        <w:rPr>
          <w:rFonts w:ascii="Times New Roman" w:eastAsia="微軟正黑體" w:hAnsi="Times New Roman"/>
          <w:b/>
          <w:color w:val="auto"/>
        </w:rPr>
        <w:t>6</w:t>
      </w:r>
      <w:r w:rsidR="00BD3898" w:rsidRPr="00653F11">
        <w:rPr>
          <w:rFonts w:ascii="Times New Roman" w:eastAsia="微軟正黑體" w:hAnsi="Times New Roman" w:hint="eastAsia"/>
          <w:b/>
          <w:color w:val="auto"/>
        </w:rPr>
        <w:t>1</w:t>
      </w:r>
      <w:r w:rsidR="00653F11" w:rsidRPr="009102E4">
        <w:rPr>
          <w:rFonts w:ascii="Times New Roman" w:eastAsia="微軟正黑體" w:hAnsi="Times New Roman"/>
          <w:b/>
          <w:color w:val="auto"/>
        </w:rPr>
        <w:tab/>
      </w:r>
      <w:r w:rsidR="0016356D" w:rsidRPr="00E41767">
        <w:rPr>
          <w:rFonts w:ascii="Times New Roman" w:eastAsia="微軟正黑體" w:hAnsi="Times New Roman"/>
          <w:b/>
          <w:color w:val="auto"/>
        </w:rPr>
        <w:t>Port Equipment Statistics</w:t>
      </w:r>
    </w:p>
    <w:p w14:paraId="107EC668" w14:textId="77777777" w:rsidR="00A10729" w:rsidRPr="00634266" w:rsidRDefault="00E41767" w:rsidP="00634266">
      <w:pPr>
        <w:pStyle w:val="1"/>
        <w:spacing w:beforeLines="50" w:before="180"/>
        <w:rPr>
          <w:rFonts w:ascii="Times New Roman" w:eastAsia="微軟正黑體" w:hAnsi="Times New Roman"/>
          <w:color w:val="auto"/>
          <w:sz w:val="24"/>
          <w:szCs w:val="24"/>
        </w:rPr>
      </w:pPr>
      <w:r w:rsidRPr="00785C44">
        <w:rPr>
          <w:rFonts w:ascii="Times New Roman" w:eastAsia="微軟正黑體" w:hAnsi="Times New Roman"/>
          <w:color w:val="auto"/>
        </w:rPr>
        <w:t>E</w:t>
      </w:r>
      <w:r w:rsidR="00A10729" w:rsidRPr="00785C44">
        <w:rPr>
          <w:rFonts w:ascii="Times New Roman" w:eastAsia="微軟正黑體" w:hAnsi="Times New Roman"/>
          <w:color w:val="auto"/>
        </w:rPr>
        <w:t>61010</w:t>
      </w:r>
      <w:r w:rsidR="003809D8" w:rsidRPr="009102E4">
        <w:rPr>
          <w:rFonts w:ascii="Times New Roman" w:eastAsia="微軟正黑體" w:hAnsi="Times New Roman"/>
          <w:color w:val="auto"/>
          <w:sz w:val="22"/>
          <w:szCs w:val="22"/>
        </w:rPr>
        <w:t xml:space="preserve">　</w:t>
      </w:r>
      <w:r w:rsidR="00A10729" w:rsidRPr="00634266">
        <w:rPr>
          <w:rFonts w:ascii="Times New Roman" w:eastAsia="微軟正黑體" w:hAnsi="Times New Roman"/>
          <w:color w:val="auto"/>
          <w:sz w:val="24"/>
          <w:szCs w:val="24"/>
        </w:rPr>
        <w:t>Channel</w:t>
      </w:r>
    </w:p>
    <w:p w14:paraId="6A8E475D" w14:textId="77777777" w:rsidR="00A10729" w:rsidRPr="002B04FC" w:rsidRDefault="00A10729" w:rsidP="00E61606">
      <w:pPr>
        <w:pStyle w:val="2"/>
        <w:rPr>
          <w:rFonts w:eastAsia="微軟正黑體"/>
          <w:color w:val="auto"/>
        </w:rPr>
      </w:pPr>
      <w:r w:rsidRPr="002B04FC">
        <w:rPr>
          <w:rFonts w:eastAsia="微軟正黑體"/>
          <w:color w:val="auto"/>
        </w:rPr>
        <w:t>A waterway facilitating vessel entry, exit, and navigation.</w:t>
      </w:r>
    </w:p>
    <w:p w14:paraId="6F54B4D7" w14:textId="77777777" w:rsidR="00A10729" w:rsidRPr="00634266" w:rsidRDefault="00E41767" w:rsidP="00634266">
      <w:pPr>
        <w:pStyle w:val="1"/>
        <w:spacing w:beforeLines="50" w:before="180"/>
        <w:rPr>
          <w:rFonts w:ascii="Times New Roman" w:eastAsia="微軟正黑體" w:hAnsi="Times New Roman"/>
          <w:color w:val="auto"/>
          <w:sz w:val="24"/>
          <w:szCs w:val="24"/>
        </w:rPr>
      </w:pPr>
      <w:r w:rsidRPr="00785C44">
        <w:rPr>
          <w:rFonts w:ascii="Times New Roman" w:eastAsia="微軟正黑體" w:hAnsi="Times New Roman"/>
          <w:color w:val="auto"/>
        </w:rPr>
        <w:t>E</w:t>
      </w:r>
      <w:r w:rsidR="00A10729" w:rsidRPr="00785C44">
        <w:rPr>
          <w:rFonts w:ascii="Times New Roman" w:eastAsia="微軟正黑體" w:hAnsi="Times New Roman"/>
          <w:color w:val="auto"/>
        </w:rPr>
        <w:t>61020</w:t>
      </w:r>
      <w:r w:rsidR="003809D8" w:rsidRPr="009102E4">
        <w:rPr>
          <w:rFonts w:ascii="Times New Roman" w:eastAsia="微軟正黑體" w:hAnsi="Times New Roman"/>
          <w:color w:val="auto"/>
          <w:sz w:val="22"/>
          <w:szCs w:val="22"/>
        </w:rPr>
        <w:t xml:space="preserve">　</w:t>
      </w:r>
      <w:r w:rsidR="00A10729" w:rsidRPr="00634266">
        <w:rPr>
          <w:rFonts w:ascii="Times New Roman" w:eastAsia="微軟正黑體" w:hAnsi="Times New Roman"/>
          <w:color w:val="auto"/>
          <w:sz w:val="24"/>
          <w:szCs w:val="24"/>
        </w:rPr>
        <w:t>Harbor</w:t>
      </w:r>
    </w:p>
    <w:p w14:paraId="1FAA9830" w14:textId="77777777" w:rsidR="00A10729" w:rsidRPr="002B04FC" w:rsidRDefault="00A10729" w:rsidP="00E61606">
      <w:pPr>
        <w:pStyle w:val="2"/>
        <w:rPr>
          <w:rFonts w:eastAsia="微軟正黑體"/>
          <w:color w:val="auto"/>
        </w:rPr>
      </w:pPr>
      <w:r w:rsidRPr="002B04FC">
        <w:rPr>
          <w:rFonts w:eastAsia="微軟正黑體"/>
          <w:color w:val="auto"/>
        </w:rPr>
        <w:t>An area of water that is sufficiently spacious and deep and adequately sheltered by natural or manmade formations to provide secure berthing for vessels.</w:t>
      </w:r>
    </w:p>
    <w:p w14:paraId="6E9D3B7B" w14:textId="77777777" w:rsidR="00A10729" w:rsidRPr="002B04FC" w:rsidRDefault="00E41767" w:rsidP="00634266">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t>E</w:t>
      </w:r>
      <w:r w:rsidR="00A10729" w:rsidRPr="00785C44">
        <w:rPr>
          <w:rFonts w:ascii="Times New Roman" w:eastAsia="微軟正黑體" w:hAnsi="Times New Roman"/>
          <w:color w:val="auto"/>
        </w:rPr>
        <w:t>61030</w:t>
      </w:r>
      <w:r w:rsidR="003809D8" w:rsidRPr="009102E4">
        <w:rPr>
          <w:rFonts w:ascii="Times New Roman" w:eastAsia="微軟正黑體" w:hAnsi="Times New Roman"/>
          <w:color w:val="auto"/>
          <w:sz w:val="22"/>
          <w:szCs w:val="22"/>
        </w:rPr>
        <w:t xml:space="preserve">　</w:t>
      </w:r>
      <w:r w:rsidR="00A10729" w:rsidRPr="00634266">
        <w:rPr>
          <w:rFonts w:ascii="Times New Roman" w:eastAsia="微軟正黑體" w:hAnsi="Times New Roman"/>
          <w:color w:val="auto"/>
          <w:sz w:val="24"/>
          <w:szCs w:val="24"/>
        </w:rPr>
        <w:t>Port</w:t>
      </w:r>
    </w:p>
    <w:p w14:paraId="20FFD9EB" w14:textId="77777777" w:rsidR="00A10729" w:rsidRPr="002B04FC" w:rsidRDefault="00A10729" w:rsidP="00E61606">
      <w:pPr>
        <w:pStyle w:val="2"/>
        <w:rPr>
          <w:rFonts w:eastAsia="微軟正黑體"/>
          <w:color w:val="auto"/>
        </w:rPr>
      </w:pPr>
      <w:r w:rsidRPr="002B04FC">
        <w:rPr>
          <w:rFonts w:eastAsia="微軟正黑體"/>
          <w:color w:val="auto"/>
        </w:rPr>
        <w:t>In addition to having the abovementioned attributes of harbors, ports have the wharves, storage facilities, maintenance facilities and water and fuel supplies necessary to meet the cargo and passenger handling needs of vessels. Ports are hubs for water transportation services.</w:t>
      </w:r>
    </w:p>
    <w:p w14:paraId="1257C625" w14:textId="77777777" w:rsidR="00A10729" w:rsidRPr="002B04FC" w:rsidRDefault="00E41767" w:rsidP="00634266">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t>E</w:t>
      </w:r>
      <w:r w:rsidR="00A10729" w:rsidRPr="00785C44">
        <w:rPr>
          <w:rFonts w:ascii="Times New Roman" w:eastAsia="微軟正黑體" w:hAnsi="Times New Roman"/>
          <w:color w:val="auto"/>
        </w:rPr>
        <w:t>61040</w:t>
      </w:r>
      <w:r w:rsidR="000E55F7" w:rsidRPr="009102E4">
        <w:rPr>
          <w:rFonts w:ascii="Times New Roman" w:eastAsia="微軟正黑體" w:hAnsi="Times New Roman"/>
          <w:color w:val="auto"/>
          <w:sz w:val="22"/>
          <w:szCs w:val="22"/>
        </w:rPr>
        <w:t xml:space="preserve">　</w:t>
      </w:r>
      <w:r w:rsidR="00A10729" w:rsidRPr="00634266">
        <w:rPr>
          <w:rFonts w:ascii="Times New Roman" w:eastAsia="微軟正黑體" w:hAnsi="Times New Roman"/>
          <w:color w:val="auto"/>
          <w:sz w:val="24"/>
          <w:szCs w:val="24"/>
        </w:rPr>
        <w:t>Commercial</w:t>
      </w:r>
      <w:r w:rsidR="00A10729" w:rsidRPr="00845431">
        <w:rPr>
          <w:rFonts w:ascii="Times New Roman" w:eastAsia="微軟正黑體" w:hAnsi="Times New Roman"/>
          <w:color w:val="auto"/>
          <w:sz w:val="24"/>
          <w:szCs w:val="24"/>
        </w:rPr>
        <w:t xml:space="preserve"> </w:t>
      </w:r>
      <w:r w:rsidR="00A10729" w:rsidRPr="00634266">
        <w:rPr>
          <w:rFonts w:ascii="Times New Roman" w:eastAsia="微軟正黑體" w:hAnsi="Times New Roman"/>
          <w:color w:val="auto"/>
          <w:sz w:val="24"/>
          <w:szCs w:val="24"/>
        </w:rPr>
        <w:t>Port</w:t>
      </w:r>
    </w:p>
    <w:p w14:paraId="4C592EA4" w14:textId="77777777" w:rsidR="00A10729" w:rsidRPr="002B04FC" w:rsidRDefault="00A10729" w:rsidP="00E61606">
      <w:pPr>
        <w:pStyle w:val="2"/>
        <w:rPr>
          <w:rFonts w:eastAsia="微軟正黑體"/>
          <w:color w:val="auto"/>
        </w:rPr>
      </w:pPr>
      <w:r w:rsidRPr="002B04FC">
        <w:rPr>
          <w:rFonts w:eastAsia="微軟正黑體"/>
          <w:color w:val="auto"/>
        </w:rPr>
        <w:t>A port that is visited by commercial vessels.</w:t>
      </w:r>
    </w:p>
    <w:p w14:paraId="145F2212" w14:textId="77777777" w:rsidR="00A10729" w:rsidRPr="002B04FC" w:rsidRDefault="00E41767" w:rsidP="00634266">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t>E</w:t>
      </w:r>
      <w:r w:rsidR="00A10729" w:rsidRPr="00785C44">
        <w:rPr>
          <w:rFonts w:ascii="Times New Roman" w:eastAsia="微軟正黑體" w:hAnsi="Times New Roman"/>
          <w:color w:val="auto"/>
        </w:rPr>
        <w:t>61050</w:t>
      </w:r>
      <w:r w:rsidR="000E55F7" w:rsidRPr="009102E4">
        <w:rPr>
          <w:rFonts w:ascii="Times New Roman" w:eastAsia="微軟正黑體" w:hAnsi="Times New Roman"/>
          <w:color w:val="auto"/>
          <w:sz w:val="22"/>
          <w:szCs w:val="22"/>
        </w:rPr>
        <w:t xml:space="preserve">　</w:t>
      </w:r>
      <w:r w:rsidR="00A10729" w:rsidRPr="00634266">
        <w:rPr>
          <w:rFonts w:ascii="Times New Roman" w:eastAsia="微軟正黑體" w:hAnsi="Times New Roman"/>
          <w:color w:val="auto"/>
          <w:sz w:val="24"/>
          <w:szCs w:val="24"/>
        </w:rPr>
        <w:t>International</w:t>
      </w:r>
      <w:r w:rsidR="00A10729" w:rsidRPr="00845431">
        <w:rPr>
          <w:rFonts w:ascii="Times New Roman" w:eastAsia="微軟正黑體" w:hAnsi="Times New Roman"/>
          <w:color w:val="auto"/>
          <w:sz w:val="24"/>
          <w:szCs w:val="24"/>
        </w:rPr>
        <w:t xml:space="preserve"> </w:t>
      </w:r>
      <w:r w:rsidR="00A10729" w:rsidRPr="00634266">
        <w:rPr>
          <w:rFonts w:ascii="Times New Roman" w:eastAsia="微軟正黑體" w:hAnsi="Times New Roman"/>
          <w:color w:val="auto"/>
          <w:sz w:val="24"/>
          <w:szCs w:val="24"/>
        </w:rPr>
        <w:t>Commercial</w:t>
      </w:r>
      <w:r w:rsidR="00A10729" w:rsidRPr="00845431">
        <w:rPr>
          <w:rFonts w:ascii="Times New Roman" w:eastAsia="微軟正黑體" w:hAnsi="Times New Roman"/>
          <w:color w:val="auto"/>
          <w:sz w:val="24"/>
          <w:szCs w:val="24"/>
        </w:rPr>
        <w:t xml:space="preserve"> </w:t>
      </w:r>
      <w:r w:rsidR="00A10729" w:rsidRPr="00634266">
        <w:rPr>
          <w:rFonts w:ascii="Times New Roman" w:eastAsia="微軟正黑體" w:hAnsi="Times New Roman"/>
          <w:color w:val="auto"/>
          <w:sz w:val="24"/>
          <w:szCs w:val="24"/>
        </w:rPr>
        <w:t>Port</w:t>
      </w:r>
    </w:p>
    <w:p w14:paraId="20AAD3DF" w14:textId="77777777" w:rsidR="00A10729" w:rsidRPr="002B04FC" w:rsidRDefault="00A10729" w:rsidP="00E61606">
      <w:pPr>
        <w:pStyle w:val="2"/>
        <w:rPr>
          <w:rFonts w:eastAsia="微軟正黑體"/>
          <w:color w:val="auto"/>
        </w:rPr>
      </w:pPr>
      <w:r w:rsidRPr="002B04FC">
        <w:rPr>
          <w:rFonts w:eastAsia="微軟正黑體"/>
          <w:color w:val="auto"/>
        </w:rPr>
        <w:t>A port that is designated to receive regular calls from ROC and foreign-registered commercial vessels.</w:t>
      </w:r>
    </w:p>
    <w:p w14:paraId="548EE8DA" w14:textId="77777777" w:rsidR="00A10729" w:rsidRPr="002B04FC" w:rsidRDefault="00E41767" w:rsidP="00634266">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t>E</w:t>
      </w:r>
      <w:r w:rsidR="00A10729" w:rsidRPr="00785C44">
        <w:rPr>
          <w:rFonts w:ascii="Times New Roman" w:eastAsia="微軟正黑體" w:hAnsi="Times New Roman"/>
          <w:color w:val="auto"/>
        </w:rPr>
        <w:t>61060</w:t>
      </w:r>
      <w:r w:rsidR="00A10729" w:rsidRPr="002B04FC">
        <w:rPr>
          <w:rFonts w:ascii="Times New Roman" w:eastAsia="微軟正黑體" w:hAnsi="Times New Roman"/>
          <w:color w:val="auto"/>
          <w:sz w:val="22"/>
          <w:szCs w:val="22"/>
        </w:rPr>
        <w:tab/>
      </w:r>
      <w:r w:rsidR="00A10729" w:rsidRPr="00634266">
        <w:rPr>
          <w:rFonts w:ascii="Times New Roman" w:eastAsia="微軟正黑體" w:hAnsi="Times New Roman"/>
          <w:color w:val="auto"/>
          <w:sz w:val="24"/>
          <w:szCs w:val="24"/>
        </w:rPr>
        <w:t>Domestic</w:t>
      </w:r>
      <w:r w:rsidR="00A10729" w:rsidRPr="00845431">
        <w:rPr>
          <w:rFonts w:ascii="Times New Roman" w:eastAsia="微軟正黑體" w:hAnsi="Times New Roman"/>
          <w:color w:val="auto"/>
          <w:sz w:val="24"/>
          <w:szCs w:val="24"/>
        </w:rPr>
        <w:t xml:space="preserve"> </w:t>
      </w:r>
      <w:r w:rsidR="00A10729" w:rsidRPr="00634266">
        <w:rPr>
          <w:rFonts w:ascii="Times New Roman" w:eastAsia="微軟正黑體" w:hAnsi="Times New Roman"/>
          <w:color w:val="auto"/>
          <w:sz w:val="24"/>
          <w:szCs w:val="24"/>
        </w:rPr>
        <w:t>Commercial</w:t>
      </w:r>
      <w:r w:rsidR="00A10729" w:rsidRPr="00845431">
        <w:rPr>
          <w:rFonts w:ascii="Times New Roman" w:eastAsia="微軟正黑體" w:hAnsi="Times New Roman"/>
          <w:color w:val="auto"/>
          <w:sz w:val="24"/>
          <w:szCs w:val="24"/>
        </w:rPr>
        <w:t xml:space="preserve"> </w:t>
      </w:r>
      <w:r w:rsidR="00A10729" w:rsidRPr="00634266">
        <w:rPr>
          <w:rFonts w:ascii="Times New Roman" w:eastAsia="微軟正黑體" w:hAnsi="Times New Roman"/>
          <w:color w:val="auto"/>
          <w:sz w:val="24"/>
          <w:szCs w:val="24"/>
        </w:rPr>
        <w:t>Port</w:t>
      </w:r>
    </w:p>
    <w:p w14:paraId="0987E10B" w14:textId="77777777" w:rsidR="00A10729" w:rsidRPr="002B04FC" w:rsidRDefault="00A10729" w:rsidP="00E61606">
      <w:pPr>
        <w:pStyle w:val="2"/>
        <w:rPr>
          <w:rFonts w:eastAsia="微軟正黑體"/>
          <w:color w:val="auto"/>
        </w:rPr>
      </w:pPr>
      <w:r w:rsidRPr="002B04FC">
        <w:rPr>
          <w:rFonts w:eastAsia="微軟正黑體"/>
          <w:color w:val="auto"/>
        </w:rPr>
        <w:t>A port that is regularly designated to receive ROC-registered vessels only. Foreign-registered vessels may call only under special government authorization or when emergency sheltering is justified.</w:t>
      </w:r>
    </w:p>
    <w:p w14:paraId="3CD12169" w14:textId="77777777" w:rsidR="00A10729" w:rsidRPr="002B04FC" w:rsidRDefault="00E41767" w:rsidP="00634266">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t>E</w:t>
      </w:r>
      <w:r w:rsidR="00A10729" w:rsidRPr="00785C44">
        <w:rPr>
          <w:rFonts w:ascii="Times New Roman" w:eastAsia="微軟正黑體" w:hAnsi="Times New Roman"/>
          <w:color w:val="auto"/>
        </w:rPr>
        <w:t>61070</w:t>
      </w:r>
      <w:r w:rsidR="00A10729" w:rsidRPr="002B04FC">
        <w:rPr>
          <w:rFonts w:ascii="Times New Roman" w:eastAsia="微軟正黑體" w:hAnsi="Times New Roman"/>
          <w:color w:val="auto"/>
          <w:sz w:val="22"/>
          <w:szCs w:val="22"/>
        </w:rPr>
        <w:tab/>
      </w:r>
      <w:r w:rsidR="00F3756D" w:rsidRPr="00F3756D">
        <w:rPr>
          <w:rFonts w:ascii="Times New Roman" w:eastAsia="微軟正黑體" w:hAnsi="Times New Roman"/>
          <w:color w:val="auto"/>
          <w:sz w:val="24"/>
          <w:szCs w:val="24"/>
        </w:rPr>
        <w:t>Free Trade Zone (FTZ)</w:t>
      </w:r>
    </w:p>
    <w:p w14:paraId="3DFB9EBF" w14:textId="77777777" w:rsidR="00A10729" w:rsidRPr="002B04FC" w:rsidRDefault="00F3756D" w:rsidP="00E61606">
      <w:pPr>
        <w:pStyle w:val="2"/>
        <w:rPr>
          <w:rFonts w:eastAsia="微軟正黑體"/>
          <w:color w:val="auto"/>
        </w:rPr>
      </w:pPr>
      <w:r w:rsidRPr="00F3756D">
        <w:rPr>
          <w:rFonts w:eastAsia="微軟正黑體"/>
          <w:color w:val="auto"/>
        </w:rPr>
        <w:t>May refer to either a specially designated section of international airport/seaport. Cargoes entering/exiting free trade zone are not subject to Custom’s controls and may be repackaged, transshipped, stored, and undergo value added processing onsite. Cargoes transferred from free trade zone inland are subject to normal Custom’s processing and clearance procedures and import tariffs</w:t>
      </w:r>
      <w:r w:rsidR="00A10729" w:rsidRPr="002B04FC">
        <w:rPr>
          <w:rFonts w:eastAsia="微軟正黑體"/>
          <w:color w:val="auto"/>
        </w:rPr>
        <w:t>.</w:t>
      </w:r>
    </w:p>
    <w:p w14:paraId="7905EAE9" w14:textId="77777777" w:rsidR="00A10729" w:rsidRPr="002B04FC" w:rsidRDefault="00E41767" w:rsidP="00634266">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t>E</w:t>
      </w:r>
      <w:r w:rsidR="00A10729" w:rsidRPr="00785C44">
        <w:rPr>
          <w:rFonts w:ascii="Times New Roman" w:eastAsia="微軟正黑體" w:hAnsi="Times New Roman"/>
          <w:color w:val="auto"/>
        </w:rPr>
        <w:t>61080</w:t>
      </w:r>
      <w:r w:rsidR="00A10729" w:rsidRPr="002B04FC">
        <w:rPr>
          <w:rFonts w:ascii="Times New Roman" w:eastAsia="微軟正黑體" w:hAnsi="Times New Roman"/>
          <w:color w:val="auto"/>
          <w:sz w:val="22"/>
          <w:szCs w:val="22"/>
        </w:rPr>
        <w:tab/>
      </w:r>
      <w:r w:rsidR="00A10729" w:rsidRPr="00634266">
        <w:rPr>
          <w:rFonts w:ascii="Times New Roman" w:eastAsia="微軟正黑體" w:hAnsi="Times New Roman"/>
          <w:color w:val="auto"/>
          <w:sz w:val="24"/>
          <w:szCs w:val="24"/>
        </w:rPr>
        <w:t>Industrial Port</w:t>
      </w:r>
    </w:p>
    <w:p w14:paraId="7311F191" w14:textId="77777777" w:rsidR="00A10729" w:rsidRPr="002B04FC" w:rsidRDefault="00A10729" w:rsidP="00E61606">
      <w:pPr>
        <w:pStyle w:val="2"/>
        <w:rPr>
          <w:rFonts w:eastAsia="微軟正黑體"/>
          <w:color w:val="auto"/>
        </w:rPr>
      </w:pPr>
      <w:r w:rsidRPr="002B04FC">
        <w:rPr>
          <w:rFonts w:eastAsia="微軟正黑體"/>
          <w:color w:val="auto"/>
        </w:rPr>
        <w:t>Port established to meet the needs of coastal industries that primarily receives industrial raw materials and ships out finished products.</w:t>
      </w:r>
    </w:p>
    <w:p w14:paraId="126D2A82" w14:textId="77777777" w:rsidR="00A10729" w:rsidRPr="002B04FC" w:rsidRDefault="00E41767" w:rsidP="00634266">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t>E</w:t>
      </w:r>
      <w:r w:rsidR="00A10729" w:rsidRPr="00785C44">
        <w:rPr>
          <w:rFonts w:ascii="Times New Roman" w:eastAsia="微軟正黑體" w:hAnsi="Times New Roman"/>
          <w:color w:val="auto"/>
        </w:rPr>
        <w:t>61090</w:t>
      </w:r>
      <w:r w:rsidR="00A10729" w:rsidRPr="002B04FC">
        <w:rPr>
          <w:rFonts w:ascii="Times New Roman" w:eastAsia="微軟正黑體" w:hAnsi="Times New Roman"/>
          <w:color w:val="auto"/>
          <w:sz w:val="22"/>
          <w:szCs w:val="22"/>
        </w:rPr>
        <w:tab/>
      </w:r>
      <w:r w:rsidR="00A10729" w:rsidRPr="00634266">
        <w:rPr>
          <w:rFonts w:ascii="Times New Roman" w:eastAsia="微軟正黑體" w:hAnsi="Times New Roman"/>
          <w:color w:val="auto"/>
          <w:sz w:val="24"/>
          <w:szCs w:val="24"/>
        </w:rPr>
        <w:t>Fishery</w:t>
      </w:r>
      <w:r w:rsidR="00A10729" w:rsidRPr="00845431">
        <w:rPr>
          <w:rFonts w:ascii="Times New Roman" w:eastAsia="微軟正黑體" w:hAnsi="Times New Roman"/>
          <w:color w:val="auto"/>
          <w:sz w:val="24"/>
          <w:szCs w:val="24"/>
        </w:rPr>
        <w:t xml:space="preserve"> Port</w:t>
      </w:r>
    </w:p>
    <w:p w14:paraId="0104872F" w14:textId="77777777" w:rsidR="00A10729" w:rsidRPr="002B04FC" w:rsidRDefault="00A10729" w:rsidP="00E61606">
      <w:pPr>
        <w:pStyle w:val="2"/>
        <w:rPr>
          <w:rFonts w:eastAsia="微軟正黑體"/>
          <w:color w:val="auto"/>
        </w:rPr>
      </w:pPr>
      <w:r w:rsidRPr="002B04FC">
        <w:rPr>
          <w:rFonts w:eastAsia="微軟正黑體"/>
          <w:color w:val="auto"/>
        </w:rPr>
        <w:t>Port used by fishing vessels and providing related support services. Established for the berthing, resupply, offloading, refrigeration, and processing needs of coastal and deep-water fishing vessels.</w:t>
      </w:r>
    </w:p>
    <w:p w14:paraId="25C2D444" w14:textId="77777777" w:rsidR="00A10729" w:rsidRPr="002B04FC" w:rsidRDefault="00E41767" w:rsidP="003C6118">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lastRenderedPageBreak/>
        <w:t>E</w:t>
      </w:r>
      <w:r w:rsidR="00A10729" w:rsidRPr="00785C44">
        <w:rPr>
          <w:rFonts w:ascii="Times New Roman" w:eastAsia="微軟正黑體" w:hAnsi="Times New Roman"/>
          <w:color w:val="auto"/>
        </w:rPr>
        <w:t>61100</w:t>
      </w:r>
      <w:r w:rsidR="00A10729" w:rsidRPr="002B04FC">
        <w:rPr>
          <w:rFonts w:ascii="Times New Roman" w:eastAsia="微軟正黑體" w:hAnsi="Times New Roman"/>
          <w:color w:val="auto"/>
          <w:sz w:val="22"/>
          <w:szCs w:val="22"/>
        </w:rPr>
        <w:tab/>
      </w:r>
      <w:r w:rsidR="00A10729" w:rsidRPr="00845431">
        <w:rPr>
          <w:rFonts w:ascii="Times New Roman" w:eastAsia="微軟正黑體" w:hAnsi="Times New Roman"/>
          <w:color w:val="auto"/>
          <w:sz w:val="24"/>
          <w:szCs w:val="24"/>
        </w:rPr>
        <w:t>Stevedoring/Warehouse Facility</w:t>
      </w:r>
    </w:p>
    <w:p w14:paraId="3E560567" w14:textId="77777777" w:rsidR="00A10729" w:rsidRPr="002B04FC" w:rsidRDefault="00A10729" w:rsidP="00E61606">
      <w:pPr>
        <w:pStyle w:val="2"/>
        <w:rPr>
          <w:rFonts w:eastAsia="微軟正黑體"/>
          <w:color w:val="auto"/>
        </w:rPr>
      </w:pPr>
      <w:r w:rsidRPr="002B04FC">
        <w:rPr>
          <w:rFonts w:eastAsia="微軟正黑體"/>
          <w:color w:val="auto"/>
        </w:rPr>
        <w:t>A facility within commercial ports that handles or stores cargo, handles cargo lightering operations, or services vessel passengers.</w:t>
      </w:r>
    </w:p>
    <w:p w14:paraId="051A1773" w14:textId="77777777" w:rsidR="00A10729" w:rsidRPr="002B04FC" w:rsidRDefault="00E41767" w:rsidP="003C6118">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t>E</w:t>
      </w:r>
      <w:r w:rsidR="00A10729" w:rsidRPr="00785C44">
        <w:rPr>
          <w:rFonts w:ascii="Times New Roman" w:eastAsia="微軟正黑體" w:hAnsi="Times New Roman"/>
          <w:color w:val="auto"/>
        </w:rPr>
        <w:t>61110</w:t>
      </w:r>
      <w:r w:rsidR="00A10729" w:rsidRPr="002B04FC">
        <w:rPr>
          <w:rFonts w:ascii="Times New Roman" w:eastAsia="微軟正黑體" w:hAnsi="Times New Roman"/>
          <w:color w:val="auto"/>
          <w:sz w:val="22"/>
          <w:szCs w:val="22"/>
        </w:rPr>
        <w:tab/>
      </w:r>
      <w:r w:rsidR="00A10729" w:rsidRPr="00845431">
        <w:rPr>
          <w:rFonts w:ascii="Times New Roman" w:eastAsia="微軟正黑體" w:hAnsi="Times New Roman"/>
          <w:color w:val="auto"/>
          <w:sz w:val="24"/>
          <w:szCs w:val="24"/>
        </w:rPr>
        <w:t>Warehouse</w:t>
      </w:r>
    </w:p>
    <w:p w14:paraId="55025C76" w14:textId="77777777" w:rsidR="00A10729" w:rsidRPr="002B04FC" w:rsidRDefault="00A10729" w:rsidP="00404F25">
      <w:pPr>
        <w:pStyle w:val="2"/>
        <w:rPr>
          <w:rFonts w:eastAsia="微軟正黑體"/>
          <w:color w:val="auto"/>
        </w:rPr>
      </w:pPr>
      <w:r w:rsidRPr="002B04FC">
        <w:rPr>
          <w:rFonts w:eastAsia="微軟正黑體"/>
          <w:color w:val="auto"/>
        </w:rPr>
        <w:t>This type of facility, which may be located adjacent to wharves or in near-port areas, is used for long-term cargo storage in a manner that protects cargoes from the elements. Most warehouses are multistory structures.</w:t>
      </w:r>
    </w:p>
    <w:p w14:paraId="56A1F1DC" w14:textId="77777777" w:rsidR="00A10729" w:rsidRPr="002B04FC" w:rsidRDefault="00E41767" w:rsidP="003C6118">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t>E</w:t>
      </w:r>
      <w:r w:rsidR="00A10729" w:rsidRPr="00785C44">
        <w:rPr>
          <w:rFonts w:ascii="Times New Roman" w:eastAsia="微軟正黑體" w:hAnsi="Times New Roman"/>
          <w:color w:val="auto"/>
        </w:rPr>
        <w:t>61120</w:t>
      </w:r>
      <w:r w:rsidR="00A10729" w:rsidRPr="002B04FC">
        <w:rPr>
          <w:rFonts w:ascii="Times New Roman" w:eastAsia="微軟正黑體" w:hAnsi="Times New Roman"/>
          <w:color w:val="auto"/>
          <w:sz w:val="22"/>
          <w:szCs w:val="22"/>
        </w:rPr>
        <w:tab/>
      </w:r>
      <w:r w:rsidR="00A10729" w:rsidRPr="00845431">
        <w:rPr>
          <w:rFonts w:ascii="Times New Roman" w:eastAsia="微軟正黑體" w:hAnsi="Times New Roman"/>
          <w:color w:val="auto"/>
          <w:sz w:val="24"/>
          <w:szCs w:val="24"/>
        </w:rPr>
        <w:t>Transit Shed</w:t>
      </w:r>
    </w:p>
    <w:p w14:paraId="1DC85A58" w14:textId="77777777" w:rsidR="00A10729" w:rsidRPr="002B04FC" w:rsidRDefault="00A10729" w:rsidP="00404F25">
      <w:pPr>
        <w:pStyle w:val="2"/>
        <w:rPr>
          <w:rFonts w:eastAsia="微軟正黑體"/>
          <w:color w:val="auto"/>
        </w:rPr>
      </w:pPr>
      <w:r w:rsidRPr="002B04FC">
        <w:rPr>
          <w:rFonts w:eastAsia="微軟正黑體"/>
          <w:color w:val="auto"/>
        </w:rPr>
        <w:t>A storage facility located on the wharf premises that is used for the temporary storage of cargo awaiting loading for export or just offloaded and awaiting pickup. Most transit sheds are large, single story structures.</w:t>
      </w:r>
    </w:p>
    <w:p w14:paraId="2A3E9825" w14:textId="77777777" w:rsidR="00A10729" w:rsidRPr="002B04FC" w:rsidRDefault="00E41767" w:rsidP="003C6118">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t>E</w:t>
      </w:r>
      <w:r w:rsidR="00A10729" w:rsidRPr="00785C44">
        <w:rPr>
          <w:rFonts w:ascii="Times New Roman" w:eastAsia="微軟正黑體" w:hAnsi="Times New Roman"/>
          <w:color w:val="auto"/>
        </w:rPr>
        <w:t>61130</w:t>
      </w:r>
      <w:r w:rsidR="00A10729" w:rsidRPr="002B04FC">
        <w:rPr>
          <w:rFonts w:ascii="Times New Roman" w:eastAsia="微軟正黑體" w:hAnsi="Times New Roman"/>
          <w:color w:val="auto"/>
          <w:sz w:val="22"/>
          <w:szCs w:val="22"/>
        </w:rPr>
        <w:tab/>
      </w:r>
      <w:r w:rsidR="00A10729" w:rsidRPr="00845431">
        <w:rPr>
          <w:rFonts w:ascii="Times New Roman" w:eastAsia="微軟正黑體" w:hAnsi="Times New Roman"/>
          <w:color w:val="auto"/>
          <w:sz w:val="24"/>
          <w:szCs w:val="24"/>
        </w:rPr>
        <w:t>Warehouse &amp; Transit Sheds</w:t>
      </w:r>
    </w:p>
    <w:p w14:paraId="3E5F836E" w14:textId="77777777" w:rsidR="00A10729" w:rsidRPr="002B04FC" w:rsidRDefault="00A10729" w:rsidP="00404F25">
      <w:pPr>
        <w:pStyle w:val="2"/>
        <w:rPr>
          <w:rFonts w:eastAsia="微軟正黑體"/>
          <w:color w:val="auto"/>
        </w:rPr>
      </w:pPr>
      <w:r w:rsidRPr="002B04FC">
        <w:rPr>
          <w:rFonts w:eastAsia="微軟正黑體"/>
          <w:color w:val="auto"/>
        </w:rPr>
        <w:t>Term that includes both port warehouses and transit sheds.</w:t>
      </w:r>
    </w:p>
    <w:p w14:paraId="7141F171" w14:textId="77777777" w:rsidR="00A10729" w:rsidRPr="002B04FC" w:rsidRDefault="00E41767" w:rsidP="003C6118">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t>E</w:t>
      </w:r>
      <w:r w:rsidR="00A10729" w:rsidRPr="00785C44">
        <w:rPr>
          <w:rFonts w:ascii="Times New Roman" w:eastAsia="微軟正黑體" w:hAnsi="Times New Roman"/>
          <w:color w:val="auto"/>
        </w:rPr>
        <w:t>61140</w:t>
      </w:r>
      <w:r w:rsidR="00A10729" w:rsidRPr="002B04FC">
        <w:rPr>
          <w:rFonts w:ascii="Times New Roman" w:eastAsia="微軟正黑體" w:hAnsi="Times New Roman"/>
          <w:color w:val="auto"/>
          <w:sz w:val="22"/>
          <w:szCs w:val="22"/>
        </w:rPr>
        <w:tab/>
      </w:r>
      <w:r w:rsidR="00A10729" w:rsidRPr="00845431">
        <w:rPr>
          <w:rFonts w:ascii="Times New Roman" w:eastAsia="微軟正黑體" w:hAnsi="Times New Roman"/>
          <w:color w:val="auto"/>
          <w:sz w:val="24"/>
          <w:szCs w:val="24"/>
        </w:rPr>
        <w:t>Berth</w:t>
      </w:r>
    </w:p>
    <w:p w14:paraId="09D87E21" w14:textId="77777777" w:rsidR="00A10729" w:rsidRPr="002B04FC" w:rsidRDefault="00A10729" w:rsidP="00404F25">
      <w:pPr>
        <w:pStyle w:val="2"/>
        <w:rPr>
          <w:rFonts w:eastAsia="微軟正黑體"/>
          <w:color w:val="auto"/>
        </w:rPr>
      </w:pPr>
      <w:r w:rsidRPr="002B04FC">
        <w:rPr>
          <w:rFonts w:eastAsia="微軟正黑體"/>
          <w:color w:val="auto"/>
        </w:rPr>
        <w:t>Includes port berths, mooring buoys and other vessel mooring facilities capable of berthing vessels, offloading/onloading cargoes, or handling passengers.</w:t>
      </w:r>
    </w:p>
    <w:p w14:paraId="516B780D" w14:textId="77777777" w:rsidR="00A10729" w:rsidRPr="002B04FC" w:rsidRDefault="00E41767" w:rsidP="003C6118">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t>E</w:t>
      </w:r>
      <w:r w:rsidR="00A10729" w:rsidRPr="00785C44">
        <w:rPr>
          <w:rFonts w:ascii="Times New Roman" w:eastAsia="微軟正黑體" w:hAnsi="Times New Roman"/>
          <w:color w:val="auto"/>
        </w:rPr>
        <w:t>61150</w:t>
      </w:r>
      <w:r w:rsidR="00A10729" w:rsidRPr="002B04FC">
        <w:rPr>
          <w:rFonts w:ascii="Times New Roman" w:eastAsia="微軟正黑體" w:hAnsi="Times New Roman"/>
          <w:color w:val="auto"/>
          <w:sz w:val="22"/>
          <w:szCs w:val="22"/>
        </w:rPr>
        <w:tab/>
      </w:r>
      <w:r w:rsidR="00A10729" w:rsidRPr="00845431">
        <w:rPr>
          <w:rFonts w:ascii="Times New Roman" w:eastAsia="微軟正黑體" w:hAnsi="Times New Roman"/>
          <w:color w:val="auto"/>
          <w:sz w:val="24"/>
          <w:szCs w:val="24"/>
        </w:rPr>
        <w:t>Wharf</w:t>
      </w:r>
    </w:p>
    <w:p w14:paraId="22E9702D" w14:textId="77777777" w:rsidR="00A10729" w:rsidRPr="002B04FC" w:rsidRDefault="00A10729" w:rsidP="00404F25">
      <w:pPr>
        <w:pStyle w:val="2"/>
        <w:rPr>
          <w:rFonts w:eastAsia="微軟正黑體"/>
          <w:color w:val="auto"/>
        </w:rPr>
      </w:pPr>
      <w:r w:rsidRPr="002B04FC">
        <w:rPr>
          <w:rFonts w:eastAsia="微軟正黑體"/>
          <w:color w:val="auto"/>
        </w:rPr>
        <w:t>Section of a port designated for berthing vessels, onloading/offloading cargoes, and/or handling passengers.</w:t>
      </w:r>
    </w:p>
    <w:p w14:paraId="708145F0" w14:textId="77777777" w:rsidR="00A10729" w:rsidRPr="002B04FC" w:rsidRDefault="00E41767" w:rsidP="003C6118">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t>E</w:t>
      </w:r>
      <w:r w:rsidR="00A10729" w:rsidRPr="00785C44">
        <w:rPr>
          <w:rFonts w:ascii="Times New Roman" w:eastAsia="微軟正黑體" w:hAnsi="Times New Roman"/>
          <w:color w:val="auto"/>
        </w:rPr>
        <w:t>61160</w:t>
      </w:r>
      <w:r w:rsidR="00A10729" w:rsidRPr="002B04FC">
        <w:rPr>
          <w:rFonts w:ascii="Times New Roman" w:eastAsia="微軟正黑體" w:hAnsi="Times New Roman"/>
          <w:color w:val="auto"/>
          <w:sz w:val="22"/>
          <w:szCs w:val="22"/>
        </w:rPr>
        <w:tab/>
      </w:r>
      <w:r w:rsidR="00A10729" w:rsidRPr="00845431">
        <w:rPr>
          <w:rFonts w:ascii="Times New Roman" w:eastAsia="微軟正黑體" w:hAnsi="Times New Roman"/>
          <w:color w:val="auto"/>
          <w:sz w:val="24"/>
          <w:szCs w:val="24"/>
        </w:rPr>
        <w:t>Container Terminal</w:t>
      </w:r>
    </w:p>
    <w:p w14:paraId="2A64EEFE" w14:textId="77777777" w:rsidR="00A10729" w:rsidRPr="002B04FC" w:rsidRDefault="00A10729" w:rsidP="00404F25">
      <w:pPr>
        <w:pStyle w:val="2"/>
        <w:rPr>
          <w:rFonts w:eastAsia="微軟正黑體"/>
          <w:color w:val="auto"/>
        </w:rPr>
      </w:pPr>
      <w:r w:rsidRPr="002B04FC">
        <w:rPr>
          <w:rFonts w:eastAsia="微軟正黑體"/>
          <w:color w:val="auto"/>
        </w:rPr>
        <w:t>Wharf specifically designated for onloading/offloading containerized cargoes.</w:t>
      </w:r>
    </w:p>
    <w:p w14:paraId="7D3141D7" w14:textId="77777777" w:rsidR="00A10729" w:rsidRPr="002B04FC" w:rsidRDefault="00E41767" w:rsidP="003C6118">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t>E</w:t>
      </w:r>
      <w:r w:rsidR="00A10729" w:rsidRPr="00785C44">
        <w:rPr>
          <w:rFonts w:ascii="Times New Roman" w:eastAsia="微軟正黑體" w:hAnsi="Times New Roman"/>
          <w:color w:val="auto"/>
        </w:rPr>
        <w:t>61170</w:t>
      </w:r>
      <w:r w:rsidR="00A10729" w:rsidRPr="002B04FC">
        <w:rPr>
          <w:rFonts w:ascii="Times New Roman" w:eastAsia="微軟正黑體" w:hAnsi="Times New Roman"/>
          <w:color w:val="auto"/>
          <w:sz w:val="22"/>
          <w:szCs w:val="22"/>
        </w:rPr>
        <w:tab/>
      </w:r>
      <w:r w:rsidR="00A10729" w:rsidRPr="002A460B">
        <w:rPr>
          <w:rFonts w:ascii="Times New Roman" w:eastAsia="微軟正黑體" w:hAnsi="Times New Roman"/>
          <w:color w:val="auto"/>
          <w:sz w:val="24"/>
          <w:szCs w:val="24"/>
        </w:rPr>
        <w:t>Passenger Terminal</w:t>
      </w:r>
    </w:p>
    <w:p w14:paraId="65B7BE74" w14:textId="77777777" w:rsidR="00A10729" w:rsidRPr="002B04FC" w:rsidRDefault="00A10729" w:rsidP="00404F25">
      <w:pPr>
        <w:pStyle w:val="2"/>
        <w:rPr>
          <w:rFonts w:eastAsia="微軟正黑體"/>
          <w:color w:val="auto"/>
        </w:rPr>
      </w:pPr>
      <w:r w:rsidRPr="002B04FC">
        <w:rPr>
          <w:rFonts w:eastAsia="微軟正黑體"/>
          <w:color w:val="auto"/>
        </w:rPr>
        <w:t>Wharf specifically designated for the berthing of passenger vessels.</w:t>
      </w:r>
    </w:p>
    <w:p w14:paraId="551250F7" w14:textId="77777777" w:rsidR="00A10729" w:rsidRPr="002B04FC" w:rsidRDefault="00E41767" w:rsidP="003C6118">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t>E</w:t>
      </w:r>
      <w:r w:rsidR="00A10729" w:rsidRPr="00785C44">
        <w:rPr>
          <w:rFonts w:ascii="Times New Roman" w:eastAsia="微軟正黑體" w:hAnsi="Times New Roman"/>
          <w:color w:val="auto"/>
        </w:rPr>
        <w:t>61180</w:t>
      </w:r>
      <w:r w:rsidR="00A10729" w:rsidRPr="002B04FC">
        <w:rPr>
          <w:rFonts w:ascii="Times New Roman" w:eastAsia="微軟正黑體" w:hAnsi="Times New Roman"/>
          <w:color w:val="auto"/>
          <w:sz w:val="22"/>
          <w:szCs w:val="22"/>
        </w:rPr>
        <w:tab/>
      </w:r>
      <w:r w:rsidR="00A10729" w:rsidRPr="002A460B">
        <w:rPr>
          <w:rFonts w:ascii="Times New Roman" w:eastAsia="微軟正黑體" w:hAnsi="Times New Roman"/>
          <w:color w:val="auto"/>
          <w:sz w:val="24"/>
          <w:szCs w:val="24"/>
        </w:rPr>
        <w:t>Grain Wharf</w:t>
      </w:r>
    </w:p>
    <w:p w14:paraId="3AB8F1FE" w14:textId="77777777" w:rsidR="00A10729" w:rsidRPr="002B04FC" w:rsidRDefault="00A10729" w:rsidP="00404F25">
      <w:pPr>
        <w:pStyle w:val="2"/>
        <w:rPr>
          <w:rFonts w:eastAsia="微軟正黑體"/>
          <w:color w:val="auto"/>
        </w:rPr>
      </w:pPr>
      <w:r w:rsidRPr="002B04FC">
        <w:rPr>
          <w:rFonts w:eastAsia="微軟正黑體"/>
          <w:color w:val="auto"/>
        </w:rPr>
        <w:t>Wharf specifically designated for the berthing of bulk grain vessels.</w:t>
      </w:r>
    </w:p>
    <w:p w14:paraId="64286414" w14:textId="77777777" w:rsidR="00A10729" w:rsidRPr="002B04FC" w:rsidRDefault="00E41767" w:rsidP="003C6118">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t>E</w:t>
      </w:r>
      <w:r w:rsidR="00A10729" w:rsidRPr="00785C44">
        <w:rPr>
          <w:rFonts w:ascii="Times New Roman" w:eastAsia="微軟正黑體" w:hAnsi="Times New Roman"/>
          <w:color w:val="auto"/>
        </w:rPr>
        <w:t>61190</w:t>
      </w:r>
      <w:r w:rsidR="00A10729" w:rsidRPr="002B04FC">
        <w:rPr>
          <w:rFonts w:ascii="Times New Roman" w:eastAsia="微軟正黑體" w:hAnsi="Times New Roman"/>
          <w:color w:val="auto"/>
          <w:sz w:val="22"/>
          <w:szCs w:val="22"/>
        </w:rPr>
        <w:tab/>
      </w:r>
      <w:r w:rsidR="00A10729" w:rsidRPr="002A460B">
        <w:rPr>
          <w:rFonts w:ascii="Times New Roman" w:eastAsia="微軟正黑體" w:hAnsi="Times New Roman"/>
          <w:color w:val="auto"/>
          <w:sz w:val="24"/>
          <w:szCs w:val="24"/>
        </w:rPr>
        <w:t>General Cargo Wharf</w:t>
      </w:r>
    </w:p>
    <w:p w14:paraId="7C94460D" w14:textId="77777777" w:rsidR="00A10729" w:rsidRPr="002B04FC" w:rsidRDefault="00A10729" w:rsidP="00404F25">
      <w:pPr>
        <w:pStyle w:val="2"/>
        <w:rPr>
          <w:rFonts w:eastAsia="微軟正黑體"/>
          <w:color w:val="auto"/>
        </w:rPr>
      </w:pPr>
      <w:r w:rsidRPr="002B04FC">
        <w:rPr>
          <w:rFonts w:eastAsia="微軟正黑體"/>
          <w:color w:val="auto"/>
        </w:rPr>
        <w:t>Wharf specifically designated for the berthing of cargo vessels.</w:t>
      </w:r>
    </w:p>
    <w:p w14:paraId="5F506B6A" w14:textId="77777777" w:rsidR="00A10729" w:rsidRPr="002B04FC" w:rsidRDefault="00E41767" w:rsidP="003C6118">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t>E</w:t>
      </w:r>
      <w:r w:rsidR="00A10729" w:rsidRPr="00785C44">
        <w:rPr>
          <w:rFonts w:ascii="Times New Roman" w:eastAsia="微軟正黑體" w:hAnsi="Times New Roman"/>
          <w:color w:val="auto"/>
        </w:rPr>
        <w:t>61200</w:t>
      </w:r>
      <w:r w:rsidR="00A10729" w:rsidRPr="002B04FC">
        <w:rPr>
          <w:rFonts w:ascii="Times New Roman" w:eastAsia="微軟正黑體" w:hAnsi="Times New Roman"/>
          <w:color w:val="auto"/>
          <w:sz w:val="22"/>
          <w:szCs w:val="22"/>
        </w:rPr>
        <w:tab/>
      </w:r>
      <w:r w:rsidR="00A10729" w:rsidRPr="002A460B">
        <w:rPr>
          <w:rFonts w:ascii="Times New Roman" w:eastAsia="微軟正黑體" w:hAnsi="Times New Roman"/>
          <w:color w:val="auto"/>
          <w:sz w:val="24"/>
          <w:szCs w:val="24"/>
        </w:rPr>
        <w:t>Public Wharf</w:t>
      </w:r>
    </w:p>
    <w:p w14:paraId="2B35A3BE" w14:textId="77777777" w:rsidR="00A10729" w:rsidRPr="002B04FC" w:rsidRDefault="00A10729" w:rsidP="00404F25">
      <w:pPr>
        <w:pStyle w:val="2"/>
        <w:rPr>
          <w:rFonts w:eastAsia="微軟正黑體"/>
          <w:color w:val="auto"/>
        </w:rPr>
      </w:pPr>
      <w:r w:rsidRPr="002B04FC">
        <w:rPr>
          <w:rFonts w:eastAsia="微軟正黑體"/>
          <w:color w:val="auto"/>
        </w:rPr>
        <w:t>Wharf funded and built by a harbor authority and designated for general use.</w:t>
      </w:r>
    </w:p>
    <w:p w14:paraId="43D76885" w14:textId="77777777" w:rsidR="00A10729" w:rsidRPr="002B04FC" w:rsidRDefault="00E41767" w:rsidP="003C6118">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t>E</w:t>
      </w:r>
      <w:r w:rsidR="00A10729" w:rsidRPr="00785C44">
        <w:rPr>
          <w:rFonts w:ascii="Times New Roman" w:eastAsia="微軟正黑體" w:hAnsi="Times New Roman"/>
          <w:color w:val="auto"/>
        </w:rPr>
        <w:t>61210</w:t>
      </w:r>
      <w:r w:rsidR="00A10729" w:rsidRPr="002B04FC">
        <w:rPr>
          <w:rFonts w:ascii="Times New Roman" w:eastAsia="微軟正黑體" w:hAnsi="Times New Roman"/>
          <w:color w:val="auto"/>
          <w:sz w:val="22"/>
          <w:szCs w:val="22"/>
        </w:rPr>
        <w:tab/>
      </w:r>
      <w:r w:rsidR="00A10729" w:rsidRPr="002A460B">
        <w:rPr>
          <w:rFonts w:ascii="Times New Roman" w:eastAsia="微軟正黑體" w:hAnsi="Times New Roman"/>
          <w:color w:val="auto"/>
          <w:sz w:val="24"/>
          <w:szCs w:val="24"/>
        </w:rPr>
        <w:t>Speedy Wharf</w:t>
      </w:r>
    </w:p>
    <w:p w14:paraId="39D18E82" w14:textId="77777777" w:rsidR="00A10729" w:rsidRPr="002B04FC" w:rsidRDefault="00A10729" w:rsidP="00404F25">
      <w:pPr>
        <w:pStyle w:val="2"/>
        <w:rPr>
          <w:rFonts w:eastAsia="微軟正黑體"/>
          <w:color w:val="auto"/>
        </w:rPr>
      </w:pPr>
      <w:r w:rsidRPr="002B04FC">
        <w:rPr>
          <w:rFonts w:eastAsia="微軟正黑體"/>
          <w:color w:val="auto"/>
        </w:rPr>
        <w:t xml:space="preserve">Wharf designated by the harbor authority for the expedited onloading/offloading of cargoes. All related operations must be completed and the berthed vessel must vacate the wharf within a specified </w:t>
      </w:r>
      <w:proofErr w:type="gramStart"/>
      <w:r w:rsidRPr="002B04FC">
        <w:rPr>
          <w:rFonts w:eastAsia="微軟正黑體"/>
          <w:color w:val="auto"/>
        </w:rPr>
        <w:t>period of time</w:t>
      </w:r>
      <w:proofErr w:type="gramEnd"/>
      <w:r w:rsidRPr="002B04FC">
        <w:rPr>
          <w:rFonts w:eastAsia="微軟正黑體"/>
          <w:color w:val="auto"/>
        </w:rPr>
        <w:t>.</w:t>
      </w:r>
    </w:p>
    <w:p w14:paraId="3754E30D" w14:textId="77777777" w:rsidR="00A10729" w:rsidRPr="002B04FC" w:rsidRDefault="00E41767" w:rsidP="003C6118">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t>E</w:t>
      </w:r>
      <w:r w:rsidR="00A10729" w:rsidRPr="00785C44">
        <w:rPr>
          <w:rFonts w:ascii="Times New Roman" w:eastAsia="微軟正黑體" w:hAnsi="Times New Roman"/>
          <w:color w:val="auto"/>
        </w:rPr>
        <w:t>61220</w:t>
      </w:r>
      <w:r w:rsidR="00A10729" w:rsidRPr="002B04FC">
        <w:rPr>
          <w:rFonts w:ascii="Times New Roman" w:eastAsia="微軟正黑體" w:hAnsi="Times New Roman"/>
          <w:color w:val="auto"/>
          <w:sz w:val="22"/>
          <w:szCs w:val="22"/>
        </w:rPr>
        <w:tab/>
      </w:r>
      <w:r w:rsidR="00A10729" w:rsidRPr="002A460B">
        <w:rPr>
          <w:rFonts w:ascii="Times New Roman" w:eastAsia="微軟正黑體" w:hAnsi="Times New Roman"/>
          <w:color w:val="auto"/>
          <w:sz w:val="24"/>
          <w:szCs w:val="24"/>
        </w:rPr>
        <w:t>Preferential Berthing Wharf</w:t>
      </w:r>
    </w:p>
    <w:p w14:paraId="4E972AAF" w14:textId="77777777" w:rsidR="00A10729" w:rsidRPr="002B04FC" w:rsidRDefault="00A10729" w:rsidP="00404F25">
      <w:pPr>
        <w:pStyle w:val="2"/>
        <w:rPr>
          <w:rFonts w:eastAsia="微軟正黑體"/>
          <w:color w:val="auto"/>
        </w:rPr>
      </w:pPr>
      <w:r w:rsidRPr="002B04FC">
        <w:rPr>
          <w:rFonts w:eastAsia="微軟正黑體"/>
          <w:color w:val="auto"/>
        </w:rPr>
        <w:lastRenderedPageBreak/>
        <w:t>Wharf designated by the harbor authority for priority use by specially designated types or categories of vessels.</w:t>
      </w:r>
    </w:p>
    <w:p w14:paraId="184D67EC" w14:textId="77777777" w:rsidR="00A10729" w:rsidRPr="002B04FC" w:rsidRDefault="00E41767" w:rsidP="003C6118">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t>E</w:t>
      </w:r>
      <w:r w:rsidR="00A10729" w:rsidRPr="00785C44">
        <w:rPr>
          <w:rFonts w:ascii="Times New Roman" w:eastAsia="微軟正黑體" w:hAnsi="Times New Roman"/>
          <w:color w:val="auto"/>
        </w:rPr>
        <w:t>61230</w:t>
      </w:r>
      <w:r w:rsidR="00A10729" w:rsidRPr="002B04FC">
        <w:rPr>
          <w:rFonts w:ascii="Times New Roman" w:eastAsia="微軟正黑體" w:hAnsi="Times New Roman"/>
          <w:color w:val="auto"/>
          <w:sz w:val="22"/>
          <w:szCs w:val="22"/>
        </w:rPr>
        <w:tab/>
      </w:r>
      <w:r w:rsidR="00A10729" w:rsidRPr="002A460B">
        <w:rPr>
          <w:rFonts w:ascii="Times New Roman" w:eastAsia="微軟正黑體" w:hAnsi="Times New Roman"/>
          <w:color w:val="auto"/>
          <w:sz w:val="24"/>
          <w:szCs w:val="24"/>
        </w:rPr>
        <w:t>Mooring Buoy</w:t>
      </w:r>
    </w:p>
    <w:p w14:paraId="6C98953C" w14:textId="77777777" w:rsidR="00A10729" w:rsidRPr="002B04FC" w:rsidRDefault="00A10729" w:rsidP="00404F25">
      <w:pPr>
        <w:pStyle w:val="2"/>
        <w:rPr>
          <w:rFonts w:eastAsia="微軟正黑體"/>
          <w:color w:val="auto"/>
        </w:rPr>
      </w:pPr>
      <w:r w:rsidRPr="002B04FC">
        <w:rPr>
          <w:rFonts w:eastAsia="微軟正黑體"/>
          <w:color w:val="auto"/>
        </w:rPr>
        <w:t xml:space="preserve">Spherical buoy firmly tethered to the seabed within a designated anchorage (e.g., anchorage area, turning basin). A type of docking/mooring facility. </w:t>
      </w:r>
    </w:p>
    <w:p w14:paraId="34A20A18" w14:textId="77777777" w:rsidR="00A10729" w:rsidRPr="002B04FC" w:rsidRDefault="00E41767" w:rsidP="003C6118">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t>E</w:t>
      </w:r>
      <w:r w:rsidR="00A10729" w:rsidRPr="00785C44">
        <w:rPr>
          <w:rFonts w:ascii="Times New Roman" w:eastAsia="微軟正黑體" w:hAnsi="Times New Roman"/>
          <w:color w:val="auto"/>
        </w:rPr>
        <w:t>61240</w:t>
      </w:r>
      <w:r w:rsidR="00A10729" w:rsidRPr="002B04FC">
        <w:rPr>
          <w:rFonts w:ascii="Times New Roman" w:eastAsia="微軟正黑體" w:hAnsi="Times New Roman"/>
          <w:color w:val="auto"/>
          <w:sz w:val="22"/>
          <w:szCs w:val="22"/>
        </w:rPr>
        <w:tab/>
      </w:r>
      <w:r w:rsidR="00A10729" w:rsidRPr="002A460B">
        <w:rPr>
          <w:rFonts w:ascii="Times New Roman" w:eastAsia="微軟正黑體" w:hAnsi="Times New Roman"/>
          <w:color w:val="auto"/>
          <w:sz w:val="24"/>
          <w:szCs w:val="24"/>
        </w:rPr>
        <w:t>Anchorage</w:t>
      </w:r>
    </w:p>
    <w:p w14:paraId="476A18C1" w14:textId="77777777" w:rsidR="00A10729" w:rsidRPr="002B04FC" w:rsidRDefault="00A10729" w:rsidP="00404F25">
      <w:pPr>
        <w:pStyle w:val="2"/>
        <w:rPr>
          <w:rFonts w:eastAsia="微軟正黑體"/>
          <w:color w:val="auto"/>
        </w:rPr>
      </w:pPr>
      <w:r w:rsidRPr="002B04FC">
        <w:rPr>
          <w:rFonts w:eastAsia="微軟正黑體"/>
          <w:color w:val="auto"/>
        </w:rPr>
        <w:t>An area of water designated for vessel mooring.</w:t>
      </w:r>
    </w:p>
    <w:p w14:paraId="4C447C61" w14:textId="77777777" w:rsidR="00A10729" w:rsidRPr="002B04FC" w:rsidRDefault="00E41767" w:rsidP="003C6118">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t>E</w:t>
      </w:r>
      <w:r w:rsidR="00A10729" w:rsidRPr="00785C44">
        <w:rPr>
          <w:rFonts w:ascii="Times New Roman" w:eastAsia="微軟正黑體" w:hAnsi="Times New Roman"/>
          <w:color w:val="auto"/>
        </w:rPr>
        <w:t>61250</w:t>
      </w:r>
      <w:r w:rsidR="00A10729" w:rsidRPr="002B04FC">
        <w:rPr>
          <w:rFonts w:ascii="Times New Roman" w:eastAsia="微軟正黑體" w:hAnsi="Times New Roman"/>
          <w:color w:val="auto"/>
          <w:sz w:val="22"/>
          <w:szCs w:val="22"/>
        </w:rPr>
        <w:tab/>
      </w:r>
      <w:r w:rsidR="00A10729" w:rsidRPr="002A460B">
        <w:rPr>
          <w:rFonts w:ascii="Times New Roman" w:eastAsia="微軟正黑體" w:hAnsi="Times New Roman"/>
          <w:color w:val="auto"/>
          <w:sz w:val="24"/>
          <w:szCs w:val="24"/>
        </w:rPr>
        <w:t>Turning Basin</w:t>
      </w:r>
    </w:p>
    <w:p w14:paraId="7A646E06" w14:textId="77777777" w:rsidR="00A10729" w:rsidRPr="002B04FC" w:rsidRDefault="00A10729" w:rsidP="00404F25">
      <w:pPr>
        <w:pStyle w:val="2"/>
        <w:rPr>
          <w:rFonts w:eastAsia="微軟正黑體"/>
          <w:color w:val="auto"/>
        </w:rPr>
      </w:pPr>
      <w:r w:rsidRPr="002B04FC">
        <w:rPr>
          <w:rFonts w:eastAsia="微軟正黑體"/>
          <w:color w:val="auto"/>
        </w:rPr>
        <w:t xml:space="preserve">Section of navigable waterway located at the intersection of multiple navigation channels of </w:t>
      </w:r>
      <w:proofErr w:type="gramStart"/>
      <w:r w:rsidRPr="002B04FC">
        <w:rPr>
          <w:rFonts w:eastAsia="微軟正黑體"/>
          <w:color w:val="auto"/>
        </w:rPr>
        <w:t>a sufficient</w:t>
      </w:r>
      <w:proofErr w:type="gramEnd"/>
      <w:r w:rsidRPr="002B04FC">
        <w:rPr>
          <w:rFonts w:eastAsia="微軟正黑體"/>
          <w:color w:val="auto"/>
        </w:rPr>
        <w:t xml:space="preserve"> dimension to allow vessels to change or reverse direction. </w:t>
      </w:r>
    </w:p>
    <w:p w14:paraId="79DDE5BF" w14:textId="77777777" w:rsidR="00A10729" w:rsidRPr="002B04FC" w:rsidRDefault="00E41767" w:rsidP="003C6118">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t>E</w:t>
      </w:r>
      <w:r w:rsidR="00A10729" w:rsidRPr="00785C44">
        <w:rPr>
          <w:rFonts w:ascii="Times New Roman" w:eastAsia="微軟正黑體" w:hAnsi="Times New Roman"/>
          <w:color w:val="auto"/>
        </w:rPr>
        <w:t>61260</w:t>
      </w:r>
      <w:r w:rsidR="00A10729" w:rsidRPr="002B04FC">
        <w:rPr>
          <w:rFonts w:ascii="Times New Roman" w:eastAsia="微軟正黑體" w:hAnsi="Times New Roman"/>
          <w:color w:val="auto"/>
          <w:sz w:val="22"/>
          <w:szCs w:val="22"/>
        </w:rPr>
        <w:tab/>
      </w:r>
      <w:r w:rsidR="00A10729" w:rsidRPr="002A460B">
        <w:rPr>
          <w:rFonts w:ascii="Times New Roman" w:eastAsia="微軟正黑體" w:hAnsi="Times New Roman"/>
          <w:color w:val="auto"/>
          <w:sz w:val="24"/>
          <w:szCs w:val="24"/>
        </w:rPr>
        <w:t>Basin</w:t>
      </w:r>
    </w:p>
    <w:p w14:paraId="50C3BD1B" w14:textId="77777777" w:rsidR="00A10729" w:rsidRPr="002B04FC" w:rsidRDefault="00A10729" w:rsidP="00404F25">
      <w:pPr>
        <w:pStyle w:val="2"/>
        <w:rPr>
          <w:rFonts w:eastAsia="微軟正黑體"/>
          <w:color w:val="auto"/>
        </w:rPr>
      </w:pPr>
      <w:r w:rsidRPr="002B04FC">
        <w:rPr>
          <w:rFonts w:eastAsia="微軟正黑體"/>
          <w:color w:val="auto"/>
        </w:rPr>
        <w:t>Natural or manmade body of water within a port designated for vessel navigation and mooring.</w:t>
      </w:r>
    </w:p>
    <w:p w14:paraId="003AA43B" w14:textId="77777777" w:rsidR="00A10729" w:rsidRPr="002B04FC" w:rsidRDefault="00E41767" w:rsidP="003C6118">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t>E</w:t>
      </w:r>
      <w:r w:rsidR="00A10729" w:rsidRPr="00785C44">
        <w:rPr>
          <w:rFonts w:ascii="Times New Roman" w:eastAsia="微軟正黑體" w:hAnsi="Times New Roman"/>
          <w:color w:val="auto"/>
        </w:rPr>
        <w:t>61270</w:t>
      </w:r>
      <w:r w:rsidR="00A10729" w:rsidRPr="002B04FC">
        <w:rPr>
          <w:rFonts w:ascii="Times New Roman" w:eastAsia="微軟正黑體" w:hAnsi="Times New Roman"/>
          <w:color w:val="auto"/>
          <w:sz w:val="22"/>
          <w:szCs w:val="22"/>
        </w:rPr>
        <w:tab/>
      </w:r>
      <w:r w:rsidR="00A10729" w:rsidRPr="002A460B">
        <w:rPr>
          <w:rFonts w:ascii="Times New Roman" w:eastAsia="微軟正黑體" w:hAnsi="Times New Roman"/>
          <w:color w:val="auto"/>
          <w:sz w:val="24"/>
          <w:szCs w:val="24"/>
        </w:rPr>
        <w:t>Wet Dock</w:t>
      </w:r>
      <w:r w:rsidR="003C6118">
        <w:rPr>
          <w:rFonts w:ascii="Times New Roman" w:eastAsia="微軟正黑體" w:hAnsi="Times New Roman"/>
          <w:color w:val="auto"/>
          <w:sz w:val="24"/>
          <w:szCs w:val="24"/>
        </w:rPr>
        <w:t>/</w:t>
      </w:r>
      <w:r w:rsidR="00A10729" w:rsidRPr="002A460B">
        <w:rPr>
          <w:rFonts w:ascii="Times New Roman" w:eastAsia="微軟正黑體" w:hAnsi="Times New Roman"/>
          <w:color w:val="auto"/>
          <w:sz w:val="24"/>
          <w:szCs w:val="24"/>
        </w:rPr>
        <w:t>Basin</w:t>
      </w:r>
    </w:p>
    <w:p w14:paraId="64BB22BB" w14:textId="77777777" w:rsidR="00A10729" w:rsidRPr="002B04FC" w:rsidRDefault="00A10729" w:rsidP="00404F25">
      <w:pPr>
        <w:pStyle w:val="2"/>
        <w:rPr>
          <w:rFonts w:eastAsia="微軟正黑體"/>
          <w:color w:val="auto"/>
        </w:rPr>
      </w:pPr>
      <w:r w:rsidRPr="002B04FC">
        <w:rPr>
          <w:rFonts w:eastAsia="微軟正黑體"/>
          <w:color w:val="auto"/>
        </w:rPr>
        <w:t>Dock fitted with a dock/sluice gate for the independent adjustment of internal water levels</w:t>
      </w:r>
      <w:r w:rsidRPr="002B04FC">
        <w:rPr>
          <w:rFonts w:eastAsia="微軟正黑體" w:hint="eastAsia"/>
          <w:color w:val="auto"/>
        </w:rPr>
        <w:t>.</w:t>
      </w:r>
    </w:p>
    <w:p w14:paraId="7A303BB8" w14:textId="77777777" w:rsidR="00A10729" w:rsidRPr="002B04FC" w:rsidRDefault="00E41767" w:rsidP="004F5E1F">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t>E</w:t>
      </w:r>
      <w:r w:rsidR="00A10729" w:rsidRPr="00785C44">
        <w:rPr>
          <w:rFonts w:ascii="Times New Roman" w:eastAsia="微軟正黑體" w:hAnsi="Times New Roman"/>
          <w:color w:val="auto"/>
        </w:rPr>
        <w:t>61280</w:t>
      </w:r>
      <w:r w:rsidR="00A10729" w:rsidRPr="002B04FC">
        <w:rPr>
          <w:rFonts w:ascii="Times New Roman" w:eastAsia="微軟正黑體" w:hAnsi="Times New Roman"/>
          <w:color w:val="auto"/>
          <w:sz w:val="22"/>
          <w:szCs w:val="22"/>
        </w:rPr>
        <w:tab/>
      </w:r>
      <w:r w:rsidR="00A10729" w:rsidRPr="002A460B">
        <w:rPr>
          <w:rFonts w:ascii="Times New Roman" w:eastAsia="微軟正黑體" w:hAnsi="Times New Roman"/>
          <w:color w:val="auto"/>
          <w:sz w:val="24"/>
          <w:szCs w:val="24"/>
        </w:rPr>
        <w:t>Shuttle Boat</w:t>
      </w:r>
    </w:p>
    <w:p w14:paraId="276FFDA1" w14:textId="77777777" w:rsidR="00A10729" w:rsidRPr="002B04FC" w:rsidRDefault="00A10729" w:rsidP="00404F25">
      <w:pPr>
        <w:pStyle w:val="2"/>
        <w:rPr>
          <w:rFonts w:eastAsia="微軟正黑體"/>
          <w:color w:val="auto"/>
        </w:rPr>
      </w:pPr>
      <w:r w:rsidRPr="002B04FC">
        <w:rPr>
          <w:rFonts w:eastAsia="微軟正黑體"/>
          <w:color w:val="auto"/>
        </w:rPr>
        <w:t xml:space="preserve">Boat used to conduct port business or transport staff within the port. </w:t>
      </w:r>
    </w:p>
    <w:p w14:paraId="0E61BFAA" w14:textId="77777777" w:rsidR="00A10729" w:rsidRPr="002B04FC" w:rsidRDefault="00E41767" w:rsidP="004F5E1F">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t>E</w:t>
      </w:r>
      <w:r w:rsidR="00A10729" w:rsidRPr="00785C44">
        <w:rPr>
          <w:rFonts w:ascii="Times New Roman" w:eastAsia="微軟正黑體" w:hAnsi="Times New Roman"/>
          <w:color w:val="auto"/>
        </w:rPr>
        <w:t>61290</w:t>
      </w:r>
      <w:r w:rsidR="00A10729" w:rsidRPr="002B04FC">
        <w:rPr>
          <w:rFonts w:ascii="Times New Roman" w:eastAsia="微軟正黑體" w:hAnsi="Times New Roman"/>
          <w:color w:val="auto"/>
          <w:sz w:val="22"/>
          <w:szCs w:val="22"/>
        </w:rPr>
        <w:tab/>
      </w:r>
      <w:r w:rsidR="00A10729" w:rsidRPr="002A460B">
        <w:rPr>
          <w:rFonts w:ascii="Times New Roman" w:eastAsia="微軟正黑體" w:hAnsi="Times New Roman"/>
          <w:color w:val="auto"/>
          <w:sz w:val="24"/>
          <w:szCs w:val="24"/>
        </w:rPr>
        <w:t>Water Supply Barge</w:t>
      </w:r>
    </w:p>
    <w:p w14:paraId="57029CBF" w14:textId="77777777" w:rsidR="00A10729" w:rsidRPr="002B04FC" w:rsidRDefault="00A10729" w:rsidP="00404F25">
      <w:pPr>
        <w:pStyle w:val="2"/>
        <w:rPr>
          <w:rFonts w:eastAsia="微軟正黑體"/>
          <w:color w:val="auto"/>
        </w:rPr>
      </w:pPr>
      <w:r w:rsidRPr="002B04FC">
        <w:rPr>
          <w:rFonts w:eastAsia="微軟正黑體"/>
          <w:color w:val="auto"/>
        </w:rPr>
        <w:t>Boat with water tanks and water pumping facilities used to supply the water needs of various vessels.</w:t>
      </w:r>
    </w:p>
    <w:p w14:paraId="1A4429E0" w14:textId="77777777" w:rsidR="00A10729" w:rsidRPr="002B04FC" w:rsidRDefault="00E41767" w:rsidP="004F5E1F">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t>E</w:t>
      </w:r>
      <w:r w:rsidR="00A10729" w:rsidRPr="00785C44">
        <w:rPr>
          <w:rFonts w:ascii="Times New Roman" w:eastAsia="微軟正黑體" w:hAnsi="Times New Roman"/>
          <w:color w:val="auto"/>
        </w:rPr>
        <w:t>61300</w:t>
      </w:r>
      <w:r w:rsidR="00A10729" w:rsidRPr="002B04FC">
        <w:rPr>
          <w:rFonts w:ascii="Times New Roman" w:eastAsia="微軟正黑體" w:hAnsi="Times New Roman"/>
          <w:color w:val="auto"/>
          <w:sz w:val="22"/>
          <w:szCs w:val="22"/>
        </w:rPr>
        <w:tab/>
      </w:r>
      <w:r w:rsidR="00A10729" w:rsidRPr="002A460B">
        <w:rPr>
          <w:rFonts w:ascii="Times New Roman" w:eastAsia="微軟正黑體" w:hAnsi="Times New Roman"/>
          <w:color w:val="auto"/>
          <w:sz w:val="24"/>
          <w:szCs w:val="24"/>
        </w:rPr>
        <w:t>Floating Crane</w:t>
      </w:r>
    </w:p>
    <w:p w14:paraId="44072BB9" w14:textId="77777777" w:rsidR="00A10729" w:rsidRPr="002B04FC" w:rsidRDefault="00A10729" w:rsidP="00404F25">
      <w:pPr>
        <w:pStyle w:val="2"/>
        <w:rPr>
          <w:rFonts w:eastAsia="微軟正黑體"/>
          <w:color w:val="auto"/>
        </w:rPr>
      </w:pPr>
      <w:r w:rsidRPr="002B04FC">
        <w:rPr>
          <w:rFonts w:eastAsia="微軟正黑體"/>
          <w:color w:val="auto"/>
        </w:rPr>
        <w:t xml:space="preserve">Crane installed on a vessel used to onload/offload cargoes from vessels moored at mooring buoys, anchorages, or other non-wharf sites. </w:t>
      </w:r>
    </w:p>
    <w:p w14:paraId="62253EA2" w14:textId="77777777" w:rsidR="00A10729" w:rsidRPr="002B04FC" w:rsidRDefault="00E41767" w:rsidP="004F5E1F">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t>E</w:t>
      </w:r>
      <w:r w:rsidR="00A10729" w:rsidRPr="00785C44">
        <w:rPr>
          <w:rFonts w:ascii="Times New Roman" w:eastAsia="微軟正黑體" w:hAnsi="Times New Roman"/>
          <w:color w:val="auto"/>
        </w:rPr>
        <w:t>61310</w:t>
      </w:r>
      <w:r w:rsidR="00A10729" w:rsidRPr="002B04FC">
        <w:rPr>
          <w:rFonts w:ascii="Times New Roman" w:eastAsia="微軟正黑體" w:hAnsi="Times New Roman"/>
          <w:color w:val="auto"/>
          <w:sz w:val="22"/>
          <w:szCs w:val="22"/>
        </w:rPr>
        <w:tab/>
      </w:r>
      <w:r w:rsidR="00A10729" w:rsidRPr="002A460B">
        <w:rPr>
          <w:rFonts w:ascii="Times New Roman" w:eastAsia="微軟正黑體" w:hAnsi="Times New Roman"/>
          <w:color w:val="auto"/>
          <w:sz w:val="24"/>
          <w:szCs w:val="24"/>
        </w:rPr>
        <w:t>Dredger</w:t>
      </w:r>
    </w:p>
    <w:p w14:paraId="49E0B24E" w14:textId="77777777" w:rsidR="00A10729" w:rsidRPr="002B04FC" w:rsidRDefault="00A10729" w:rsidP="00404F25">
      <w:pPr>
        <w:pStyle w:val="2"/>
        <w:rPr>
          <w:rFonts w:eastAsia="微軟正黑體"/>
          <w:color w:val="auto"/>
        </w:rPr>
      </w:pPr>
      <w:r w:rsidRPr="002B04FC">
        <w:rPr>
          <w:rFonts w:eastAsia="微軟正黑體"/>
          <w:color w:val="auto"/>
        </w:rPr>
        <w:t>Boat with special equipment used to open new navigation channels, create harbors, dig underwater foundations, maintain designated harbor water depths, and dredge accumulated silt/mud/etc.</w:t>
      </w:r>
    </w:p>
    <w:p w14:paraId="4C2531ED" w14:textId="77777777" w:rsidR="00A10729" w:rsidRPr="002B04FC" w:rsidRDefault="00E41767" w:rsidP="004F5E1F">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t>E</w:t>
      </w:r>
      <w:r w:rsidR="00A10729" w:rsidRPr="00785C44">
        <w:rPr>
          <w:rFonts w:ascii="Times New Roman" w:eastAsia="微軟正黑體" w:hAnsi="Times New Roman"/>
          <w:color w:val="auto"/>
        </w:rPr>
        <w:t>61320</w:t>
      </w:r>
      <w:r w:rsidR="00A10729" w:rsidRPr="002B04FC">
        <w:rPr>
          <w:rFonts w:ascii="Times New Roman" w:eastAsia="微軟正黑體" w:hAnsi="Times New Roman"/>
          <w:color w:val="auto"/>
          <w:sz w:val="22"/>
          <w:szCs w:val="22"/>
        </w:rPr>
        <w:tab/>
      </w:r>
      <w:r w:rsidR="00A10729" w:rsidRPr="002A460B">
        <w:rPr>
          <w:rFonts w:ascii="Times New Roman" w:eastAsia="微軟正黑體" w:hAnsi="Times New Roman"/>
          <w:color w:val="auto"/>
          <w:sz w:val="24"/>
          <w:szCs w:val="24"/>
        </w:rPr>
        <w:t>Tug Boat</w:t>
      </w:r>
    </w:p>
    <w:p w14:paraId="49F937E6" w14:textId="77777777" w:rsidR="00A10729" w:rsidRPr="002B04FC" w:rsidRDefault="00A10729" w:rsidP="00404F25">
      <w:pPr>
        <w:pStyle w:val="2"/>
        <w:rPr>
          <w:rFonts w:eastAsia="微軟正黑體"/>
          <w:color w:val="auto"/>
        </w:rPr>
      </w:pPr>
      <w:r w:rsidRPr="002B04FC">
        <w:rPr>
          <w:rFonts w:eastAsia="微軟正黑體"/>
          <w:color w:val="auto"/>
        </w:rPr>
        <w:t>Boat used to assist commercial vessels to complete berthing and unberthing operations.</w:t>
      </w:r>
    </w:p>
    <w:p w14:paraId="78E2547C" w14:textId="77777777" w:rsidR="00A10729" w:rsidRPr="002B04FC" w:rsidRDefault="00E41767" w:rsidP="004F5E1F">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t>E</w:t>
      </w:r>
      <w:r w:rsidR="00A10729" w:rsidRPr="00785C44">
        <w:rPr>
          <w:rFonts w:ascii="Times New Roman" w:eastAsia="微軟正黑體" w:hAnsi="Times New Roman"/>
          <w:color w:val="auto"/>
        </w:rPr>
        <w:t>61330</w:t>
      </w:r>
      <w:r w:rsidR="00A10729" w:rsidRPr="002B04FC">
        <w:rPr>
          <w:rFonts w:ascii="Times New Roman" w:eastAsia="微軟正黑體" w:hAnsi="Times New Roman"/>
          <w:color w:val="auto"/>
          <w:sz w:val="22"/>
          <w:szCs w:val="22"/>
        </w:rPr>
        <w:tab/>
      </w:r>
      <w:r w:rsidR="00A10729" w:rsidRPr="002A460B">
        <w:rPr>
          <w:rFonts w:ascii="Times New Roman" w:eastAsia="微軟正黑體" w:hAnsi="Times New Roman"/>
          <w:color w:val="auto"/>
          <w:sz w:val="24"/>
          <w:szCs w:val="24"/>
        </w:rPr>
        <w:t>Lighter</w:t>
      </w:r>
      <w:r w:rsidR="004F5E1F">
        <w:rPr>
          <w:rFonts w:ascii="Times New Roman" w:eastAsia="微軟正黑體" w:hAnsi="Times New Roman"/>
          <w:color w:val="auto"/>
          <w:sz w:val="24"/>
          <w:szCs w:val="24"/>
        </w:rPr>
        <w:t>/</w:t>
      </w:r>
      <w:r w:rsidR="00A10729" w:rsidRPr="002A460B">
        <w:rPr>
          <w:rFonts w:ascii="Times New Roman" w:eastAsia="微軟正黑體" w:hAnsi="Times New Roman"/>
          <w:color w:val="auto"/>
          <w:sz w:val="24"/>
          <w:szCs w:val="24"/>
        </w:rPr>
        <w:t>Barge</w:t>
      </w:r>
    </w:p>
    <w:p w14:paraId="1DD00266" w14:textId="77777777" w:rsidR="00A10729" w:rsidRPr="002B04FC" w:rsidRDefault="00A10729" w:rsidP="00404F25">
      <w:pPr>
        <w:pStyle w:val="2"/>
        <w:rPr>
          <w:rFonts w:eastAsia="微軟正黑體"/>
          <w:color w:val="auto"/>
        </w:rPr>
      </w:pPr>
      <w:r w:rsidRPr="002B04FC">
        <w:rPr>
          <w:rFonts w:eastAsia="微軟正黑體"/>
          <w:color w:val="auto"/>
        </w:rPr>
        <w:t>Smaller-sized boats used to transfer cargoes to and from moored vessels.</w:t>
      </w:r>
    </w:p>
    <w:p w14:paraId="4FF8C584" w14:textId="77777777" w:rsidR="00DA67B3" w:rsidRPr="002B04FC" w:rsidRDefault="00E41767" w:rsidP="00DB7B87">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t>E</w:t>
      </w:r>
      <w:r w:rsidR="00DA67B3" w:rsidRPr="00785C44">
        <w:rPr>
          <w:rFonts w:ascii="Times New Roman" w:eastAsia="微軟正黑體" w:hAnsi="Times New Roman"/>
          <w:color w:val="auto"/>
        </w:rPr>
        <w:t>61340</w:t>
      </w:r>
      <w:r w:rsidR="00DA67B3" w:rsidRPr="002B04FC">
        <w:rPr>
          <w:rFonts w:ascii="Times New Roman" w:eastAsia="微軟正黑體" w:hAnsi="Times New Roman"/>
          <w:color w:val="auto"/>
          <w:sz w:val="22"/>
          <w:szCs w:val="22"/>
        </w:rPr>
        <w:tab/>
      </w:r>
      <w:r w:rsidR="00DA67B3" w:rsidRPr="002A460B">
        <w:rPr>
          <w:rFonts w:ascii="Times New Roman" w:eastAsia="微軟正黑體" w:hAnsi="Times New Roman"/>
          <w:color w:val="auto"/>
          <w:sz w:val="24"/>
          <w:szCs w:val="24"/>
        </w:rPr>
        <w:t>Mooring and Unmooring Boat</w:t>
      </w:r>
    </w:p>
    <w:p w14:paraId="15BE3737" w14:textId="77777777" w:rsidR="00A10729" w:rsidRPr="002B04FC" w:rsidRDefault="00DA67B3" w:rsidP="00404F25">
      <w:pPr>
        <w:pStyle w:val="2"/>
        <w:rPr>
          <w:rFonts w:eastAsia="微軟正黑體"/>
          <w:color w:val="auto"/>
        </w:rPr>
      </w:pPr>
      <w:r w:rsidRPr="002B04FC">
        <w:rPr>
          <w:rFonts w:eastAsia="微軟正黑體"/>
          <w:color w:val="auto"/>
        </w:rPr>
        <w:lastRenderedPageBreak/>
        <w:t>Boat used to moor/unmoor commercial vessels from wharves or mooring buoys.</w:t>
      </w:r>
    </w:p>
    <w:p w14:paraId="3D58FFCA" w14:textId="77777777" w:rsidR="00DA67B3" w:rsidRPr="002B04FC" w:rsidRDefault="00E41767" w:rsidP="00DB7B87">
      <w:pPr>
        <w:pStyle w:val="1"/>
        <w:spacing w:beforeLines="50" w:before="180"/>
        <w:rPr>
          <w:rFonts w:ascii="Times New Roman" w:eastAsia="微軟正黑體" w:hAnsi="Times New Roman"/>
          <w:color w:val="auto"/>
        </w:rPr>
      </w:pPr>
      <w:r>
        <w:rPr>
          <w:rFonts w:ascii="Times New Roman" w:eastAsia="微軟正黑體" w:hAnsi="Times New Roman"/>
          <w:color w:val="auto"/>
        </w:rPr>
        <w:t>E</w:t>
      </w:r>
      <w:r w:rsidR="00DA67B3" w:rsidRPr="002B04FC">
        <w:rPr>
          <w:rFonts w:ascii="Times New Roman" w:eastAsia="微軟正黑體" w:hAnsi="Times New Roman"/>
          <w:color w:val="auto"/>
        </w:rPr>
        <w:t>61350</w:t>
      </w:r>
      <w:r w:rsidR="00DA67B3" w:rsidRPr="002B04FC">
        <w:rPr>
          <w:rFonts w:ascii="Times New Roman" w:eastAsia="微軟正黑體" w:hAnsi="Times New Roman"/>
          <w:color w:val="auto"/>
        </w:rPr>
        <w:tab/>
      </w:r>
      <w:r w:rsidR="00DA67B3" w:rsidRPr="002A460B">
        <w:rPr>
          <w:rFonts w:ascii="Times New Roman" w:eastAsia="微軟正黑體" w:hAnsi="Times New Roman"/>
          <w:color w:val="auto"/>
          <w:sz w:val="24"/>
          <w:szCs w:val="24"/>
        </w:rPr>
        <w:t>Winch</w:t>
      </w:r>
    </w:p>
    <w:p w14:paraId="1A59B4D0" w14:textId="77777777" w:rsidR="00DA67B3" w:rsidRPr="002B04FC" w:rsidRDefault="00DA67B3" w:rsidP="00404F25">
      <w:pPr>
        <w:pStyle w:val="2"/>
        <w:rPr>
          <w:rFonts w:eastAsia="微軟正黑體"/>
          <w:color w:val="auto"/>
        </w:rPr>
      </w:pPr>
      <w:r w:rsidRPr="002B04FC">
        <w:rPr>
          <w:rFonts w:eastAsia="微軟正黑體"/>
          <w:color w:val="auto"/>
        </w:rPr>
        <w:t>A device allowing steel cable wrapped around a drum and connected to the cargo boom pully block or anchor chain to, respectively, lift/move cargo or retract/release the cable. Winches may be powered electrically, hydraulically, or pneumatically.</w:t>
      </w:r>
    </w:p>
    <w:p w14:paraId="7E7A4D86" w14:textId="77777777" w:rsidR="00DA67B3" w:rsidRPr="002B04FC" w:rsidRDefault="00E41767" w:rsidP="00DB7B87">
      <w:pPr>
        <w:pStyle w:val="1"/>
        <w:spacing w:beforeLines="50" w:before="180"/>
        <w:rPr>
          <w:rFonts w:ascii="Times New Roman" w:eastAsia="微軟正黑體" w:hAnsi="Times New Roman"/>
          <w:color w:val="auto"/>
        </w:rPr>
      </w:pPr>
      <w:r>
        <w:rPr>
          <w:rFonts w:ascii="Times New Roman" w:eastAsia="微軟正黑體" w:hAnsi="Times New Roman"/>
          <w:color w:val="auto"/>
        </w:rPr>
        <w:t>E</w:t>
      </w:r>
      <w:r w:rsidR="00DA67B3" w:rsidRPr="002B04FC">
        <w:rPr>
          <w:rFonts w:ascii="Times New Roman" w:eastAsia="微軟正黑體" w:hAnsi="Times New Roman"/>
          <w:color w:val="auto"/>
        </w:rPr>
        <w:t>61360</w:t>
      </w:r>
      <w:r w:rsidR="00DA67B3" w:rsidRPr="002B04FC">
        <w:rPr>
          <w:rFonts w:ascii="Times New Roman" w:eastAsia="微軟正黑體" w:hAnsi="Times New Roman"/>
          <w:color w:val="auto"/>
        </w:rPr>
        <w:tab/>
      </w:r>
      <w:r w:rsidR="00DA67B3" w:rsidRPr="002A460B">
        <w:rPr>
          <w:rFonts w:ascii="Times New Roman" w:eastAsia="微軟正黑體" w:hAnsi="Times New Roman"/>
          <w:color w:val="auto"/>
          <w:sz w:val="24"/>
          <w:szCs w:val="24"/>
        </w:rPr>
        <w:t>Mobile Crane</w:t>
      </w:r>
    </w:p>
    <w:p w14:paraId="34FD1633" w14:textId="77777777" w:rsidR="00DA67B3" w:rsidRPr="002B04FC" w:rsidRDefault="00DA67B3" w:rsidP="00404F25">
      <w:pPr>
        <w:pStyle w:val="2"/>
        <w:rPr>
          <w:rFonts w:eastAsia="微軟正黑體"/>
          <w:color w:val="auto"/>
        </w:rPr>
      </w:pPr>
      <w:r w:rsidRPr="002B04FC">
        <w:rPr>
          <w:rFonts w:eastAsia="微軟正黑體"/>
          <w:color w:val="auto"/>
        </w:rPr>
        <w:t>Land-based crane able to move independently (usu. on tires or crawlers) used to onload/offload cargoes.</w:t>
      </w:r>
    </w:p>
    <w:p w14:paraId="6C497A91" w14:textId="77777777" w:rsidR="00DA67B3" w:rsidRPr="002B04FC" w:rsidRDefault="00E41767" w:rsidP="00DB7B87">
      <w:pPr>
        <w:pStyle w:val="1"/>
        <w:spacing w:beforeLines="50" w:before="180"/>
        <w:rPr>
          <w:rFonts w:ascii="Times New Roman" w:eastAsia="微軟正黑體" w:hAnsi="Times New Roman"/>
          <w:color w:val="auto"/>
        </w:rPr>
      </w:pPr>
      <w:r>
        <w:rPr>
          <w:rFonts w:ascii="Times New Roman" w:eastAsia="微軟正黑體" w:hAnsi="Times New Roman"/>
          <w:color w:val="auto"/>
        </w:rPr>
        <w:t>E</w:t>
      </w:r>
      <w:r w:rsidR="00DA67B3" w:rsidRPr="002B04FC">
        <w:rPr>
          <w:rFonts w:ascii="Times New Roman" w:eastAsia="微軟正黑體" w:hAnsi="Times New Roman"/>
          <w:color w:val="auto"/>
        </w:rPr>
        <w:t>61370</w:t>
      </w:r>
      <w:r w:rsidR="00DA67B3" w:rsidRPr="002B04FC">
        <w:rPr>
          <w:rFonts w:ascii="Times New Roman" w:eastAsia="微軟正黑體" w:hAnsi="Times New Roman"/>
          <w:color w:val="auto"/>
        </w:rPr>
        <w:tab/>
      </w:r>
      <w:r w:rsidR="00DA67B3" w:rsidRPr="002A460B">
        <w:rPr>
          <w:rFonts w:ascii="Times New Roman" w:eastAsia="微軟正黑體" w:hAnsi="Times New Roman"/>
          <w:color w:val="auto"/>
          <w:sz w:val="24"/>
          <w:szCs w:val="24"/>
        </w:rPr>
        <w:t>Fork Lift Truck</w:t>
      </w:r>
    </w:p>
    <w:p w14:paraId="59EFF6EC" w14:textId="77777777" w:rsidR="00DA67B3" w:rsidRPr="002B04FC" w:rsidRDefault="00DA67B3" w:rsidP="00404F25">
      <w:pPr>
        <w:pStyle w:val="2"/>
        <w:rPr>
          <w:rFonts w:eastAsia="微軟正黑體"/>
          <w:color w:val="auto"/>
        </w:rPr>
      </w:pPr>
      <w:r w:rsidRPr="002B04FC">
        <w:rPr>
          <w:rFonts w:eastAsia="微軟正黑體"/>
          <w:color w:val="auto"/>
        </w:rPr>
        <w:t xml:space="preserve">Vehicle fitted with a pallet fork and mast that is used to raise and lower cargo and that </w:t>
      </w:r>
      <w:proofErr w:type="gramStart"/>
      <w:r w:rsidRPr="002B04FC">
        <w:rPr>
          <w:rFonts w:eastAsia="微軟正黑體"/>
          <w:color w:val="auto"/>
        </w:rPr>
        <w:t>is able to</w:t>
      </w:r>
      <w:proofErr w:type="gramEnd"/>
      <w:r w:rsidRPr="002B04FC">
        <w:rPr>
          <w:rFonts w:eastAsia="微軟正黑體"/>
          <w:color w:val="auto"/>
        </w:rPr>
        <w:t xml:space="preserve"> move independently (on tires) to move cargo to a different desired location. </w:t>
      </w:r>
    </w:p>
    <w:p w14:paraId="65E0AB73" w14:textId="77777777" w:rsidR="00DA67B3" w:rsidRPr="002A460B" w:rsidRDefault="00E41767" w:rsidP="00DB7B87">
      <w:pPr>
        <w:pStyle w:val="1"/>
        <w:spacing w:beforeLines="50" w:before="180"/>
        <w:rPr>
          <w:rFonts w:ascii="Times New Roman" w:eastAsia="微軟正黑體" w:hAnsi="Times New Roman"/>
          <w:color w:val="auto"/>
          <w:sz w:val="24"/>
          <w:szCs w:val="24"/>
        </w:rPr>
      </w:pPr>
      <w:r>
        <w:rPr>
          <w:rFonts w:ascii="Times New Roman" w:eastAsia="微軟正黑體" w:hAnsi="Times New Roman"/>
          <w:color w:val="auto"/>
        </w:rPr>
        <w:t>E</w:t>
      </w:r>
      <w:r w:rsidR="00DA67B3" w:rsidRPr="002B04FC">
        <w:rPr>
          <w:rFonts w:ascii="Times New Roman" w:eastAsia="微軟正黑體" w:hAnsi="Times New Roman" w:hint="eastAsia"/>
          <w:color w:val="auto"/>
        </w:rPr>
        <w:t>61380</w:t>
      </w:r>
      <w:r w:rsidR="00DA67B3" w:rsidRPr="002B04FC">
        <w:rPr>
          <w:rFonts w:ascii="Times New Roman" w:eastAsia="微軟正黑體" w:hAnsi="Times New Roman" w:hint="eastAsia"/>
          <w:color w:val="auto"/>
        </w:rPr>
        <w:tab/>
      </w:r>
      <w:r w:rsidR="00DA67B3" w:rsidRPr="002A460B">
        <w:rPr>
          <w:rFonts w:ascii="Times New Roman" w:eastAsia="微軟正黑體" w:hAnsi="Times New Roman" w:hint="eastAsia"/>
          <w:color w:val="auto"/>
          <w:sz w:val="24"/>
          <w:szCs w:val="24"/>
        </w:rPr>
        <w:t>Derrick</w:t>
      </w:r>
      <w:r w:rsidR="00DB7B87">
        <w:rPr>
          <w:rFonts w:ascii="Times New Roman" w:eastAsia="微軟正黑體" w:hAnsi="Times New Roman"/>
          <w:color w:val="auto"/>
          <w:sz w:val="24"/>
          <w:szCs w:val="24"/>
        </w:rPr>
        <w:t>/</w:t>
      </w:r>
      <w:r w:rsidR="00DA67B3" w:rsidRPr="002A460B">
        <w:rPr>
          <w:rFonts w:ascii="Times New Roman" w:eastAsia="微軟正黑體" w:hAnsi="Times New Roman" w:hint="eastAsia"/>
          <w:color w:val="auto"/>
          <w:sz w:val="24"/>
          <w:szCs w:val="24"/>
        </w:rPr>
        <w:t>Lift</w:t>
      </w:r>
    </w:p>
    <w:p w14:paraId="771E544F" w14:textId="77777777" w:rsidR="00DA67B3" w:rsidRPr="002B04FC" w:rsidRDefault="00DA67B3" w:rsidP="00404F25">
      <w:pPr>
        <w:pStyle w:val="2"/>
        <w:rPr>
          <w:rFonts w:eastAsia="微軟正黑體"/>
          <w:color w:val="auto"/>
        </w:rPr>
      </w:pPr>
      <w:r w:rsidRPr="002B04FC">
        <w:rPr>
          <w:rFonts w:eastAsia="微軟正黑體"/>
          <w:color w:val="auto"/>
        </w:rPr>
        <w:t>Cargo onloading/offloading device comprised of a boom, pulley, cable, and hook.</w:t>
      </w:r>
    </w:p>
    <w:p w14:paraId="61954C5D" w14:textId="77777777" w:rsidR="00DA67B3" w:rsidRPr="002B04FC" w:rsidRDefault="00E41767" w:rsidP="00DB7B87">
      <w:pPr>
        <w:pStyle w:val="1"/>
        <w:spacing w:beforeLines="50" w:before="180"/>
        <w:rPr>
          <w:rFonts w:ascii="Times New Roman" w:eastAsia="微軟正黑體" w:hAnsi="Times New Roman"/>
          <w:color w:val="auto"/>
        </w:rPr>
      </w:pPr>
      <w:r>
        <w:rPr>
          <w:rFonts w:ascii="Times New Roman" w:eastAsia="微軟正黑體" w:hAnsi="Times New Roman"/>
          <w:color w:val="auto"/>
        </w:rPr>
        <w:t>E</w:t>
      </w:r>
      <w:r w:rsidR="00DA67B3" w:rsidRPr="002B04FC">
        <w:rPr>
          <w:rFonts w:ascii="Times New Roman" w:eastAsia="微軟正黑體" w:hAnsi="Times New Roman"/>
          <w:color w:val="auto"/>
        </w:rPr>
        <w:t>61390</w:t>
      </w:r>
      <w:r w:rsidR="00DA67B3" w:rsidRPr="002B04FC">
        <w:rPr>
          <w:rFonts w:ascii="Times New Roman" w:eastAsia="微軟正黑體" w:hAnsi="Times New Roman"/>
          <w:color w:val="auto"/>
        </w:rPr>
        <w:tab/>
      </w:r>
      <w:r w:rsidR="00DA67B3" w:rsidRPr="002A460B">
        <w:rPr>
          <w:rFonts w:ascii="Times New Roman" w:eastAsia="微軟正黑體" w:hAnsi="Times New Roman"/>
          <w:color w:val="auto"/>
          <w:sz w:val="24"/>
          <w:szCs w:val="24"/>
        </w:rPr>
        <w:t>Container Gantry Crane</w:t>
      </w:r>
    </w:p>
    <w:p w14:paraId="379F7AC1" w14:textId="77777777" w:rsidR="00DA67B3" w:rsidRPr="002B04FC" w:rsidRDefault="00DA67B3" w:rsidP="00404F25">
      <w:pPr>
        <w:pStyle w:val="2"/>
        <w:rPr>
          <w:rFonts w:eastAsia="微軟正黑體"/>
          <w:color w:val="auto"/>
        </w:rPr>
      </w:pPr>
      <w:r w:rsidRPr="002B04FC">
        <w:rPr>
          <w:rFonts w:eastAsia="微軟正黑體"/>
          <w:color w:val="auto"/>
        </w:rPr>
        <w:t>Device installed at wharves and used exclusively for onloading/offloading containers. Moves along tracks fixed to the ground. Responsive, fast, and safe operations make these cranes the primary, first-line container-handling device at container yards.</w:t>
      </w:r>
    </w:p>
    <w:p w14:paraId="7C351853" w14:textId="77777777" w:rsidR="00DA67B3" w:rsidRPr="002B04FC" w:rsidRDefault="00E41767" w:rsidP="00DB7B87">
      <w:pPr>
        <w:pStyle w:val="1"/>
        <w:spacing w:beforeLines="50" w:before="180"/>
        <w:rPr>
          <w:rFonts w:ascii="Times New Roman" w:eastAsia="微軟正黑體" w:hAnsi="Times New Roman"/>
          <w:color w:val="auto"/>
        </w:rPr>
      </w:pPr>
      <w:r>
        <w:rPr>
          <w:rFonts w:ascii="Times New Roman" w:eastAsia="微軟正黑體" w:hAnsi="Times New Roman"/>
          <w:color w:val="auto"/>
        </w:rPr>
        <w:t>E</w:t>
      </w:r>
      <w:r w:rsidR="00DA67B3" w:rsidRPr="002B04FC">
        <w:rPr>
          <w:rFonts w:ascii="Times New Roman" w:eastAsia="微軟正黑體" w:hAnsi="Times New Roman"/>
          <w:color w:val="auto"/>
        </w:rPr>
        <w:t>61400</w:t>
      </w:r>
      <w:r w:rsidR="00DA67B3" w:rsidRPr="002B04FC">
        <w:rPr>
          <w:rFonts w:ascii="Times New Roman" w:eastAsia="微軟正黑體" w:hAnsi="Times New Roman"/>
          <w:color w:val="auto"/>
        </w:rPr>
        <w:tab/>
      </w:r>
      <w:r w:rsidR="00DA67B3" w:rsidRPr="002A460B">
        <w:rPr>
          <w:rFonts w:ascii="Times New Roman" w:eastAsia="微軟正黑體" w:hAnsi="Times New Roman"/>
          <w:color w:val="auto"/>
          <w:sz w:val="24"/>
          <w:szCs w:val="24"/>
        </w:rPr>
        <w:t xml:space="preserve">Transtainer </w:t>
      </w:r>
    </w:p>
    <w:p w14:paraId="1BF31CAB" w14:textId="77777777" w:rsidR="00DA67B3" w:rsidRPr="002B04FC" w:rsidRDefault="00DA67B3" w:rsidP="00404F25">
      <w:pPr>
        <w:pStyle w:val="2"/>
        <w:rPr>
          <w:rFonts w:eastAsia="微軟正黑體"/>
          <w:color w:val="auto"/>
        </w:rPr>
      </w:pPr>
      <w:r w:rsidRPr="002B04FC">
        <w:rPr>
          <w:rFonts w:eastAsia="微軟正黑體"/>
          <w:color w:val="auto"/>
        </w:rPr>
        <w:t>Vehicle used in container yards exclusively to onload/offload and stack containers. Capable of stacking containers.</w:t>
      </w:r>
    </w:p>
    <w:p w14:paraId="589F90FB" w14:textId="77777777" w:rsidR="00DA67B3" w:rsidRPr="002B04FC" w:rsidRDefault="00E41767" w:rsidP="00DB7B87">
      <w:pPr>
        <w:pStyle w:val="1"/>
        <w:spacing w:beforeLines="50" w:before="180"/>
        <w:rPr>
          <w:rFonts w:ascii="Times New Roman" w:eastAsia="微軟正黑體" w:hAnsi="Times New Roman"/>
          <w:color w:val="auto"/>
        </w:rPr>
      </w:pPr>
      <w:r>
        <w:rPr>
          <w:rFonts w:ascii="Times New Roman" w:eastAsia="微軟正黑體" w:hAnsi="Times New Roman"/>
          <w:color w:val="auto"/>
        </w:rPr>
        <w:t>E</w:t>
      </w:r>
      <w:r w:rsidR="00DA67B3" w:rsidRPr="002B04FC">
        <w:rPr>
          <w:rFonts w:ascii="Times New Roman" w:eastAsia="微軟正黑體" w:hAnsi="Times New Roman"/>
          <w:color w:val="auto"/>
        </w:rPr>
        <w:t>61410</w:t>
      </w:r>
      <w:r w:rsidR="00DA67B3" w:rsidRPr="002B04FC">
        <w:rPr>
          <w:rFonts w:ascii="Times New Roman" w:eastAsia="微軟正黑體" w:hAnsi="Times New Roman"/>
          <w:color w:val="auto"/>
        </w:rPr>
        <w:tab/>
      </w:r>
      <w:r w:rsidR="00DA67B3" w:rsidRPr="002A460B">
        <w:rPr>
          <w:rFonts w:ascii="Times New Roman" w:eastAsia="微軟正黑體" w:hAnsi="Times New Roman"/>
          <w:color w:val="auto"/>
          <w:sz w:val="24"/>
          <w:szCs w:val="24"/>
        </w:rPr>
        <w:t>Straddle Carrier</w:t>
      </w:r>
    </w:p>
    <w:p w14:paraId="7C89C43F" w14:textId="77777777" w:rsidR="00DA67B3" w:rsidRPr="002B04FC" w:rsidRDefault="00DA67B3" w:rsidP="00404F25">
      <w:pPr>
        <w:pStyle w:val="2"/>
        <w:rPr>
          <w:rFonts w:eastAsia="微軟正黑體"/>
          <w:color w:val="auto"/>
        </w:rPr>
      </w:pPr>
      <w:r w:rsidRPr="002B04FC">
        <w:rPr>
          <w:rFonts w:eastAsia="微軟正黑體"/>
          <w:color w:val="auto"/>
        </w:rPr>
        <w:t>Vehicle used to move containers. “Straddle” refers to how this vehicle must first straddle a container before lifting and moving it. Capable of transporting containers from storage yards to shipside.</w:t>
      </w:r>
    </w:p>
    <w:p w14:paraId="4C3AA7A3" w14:textId="77777777" w:rsidR="00DA67B3" w:rsidRPr="002B04FC" w:rsidRDefault="00E41767" w:rsidP="00DB7B87">
      <w:pPr>
        <w:pStyle w:val="1"/>
        <w:spacing w:beforeLines="50" w:before="180"/>
        <w:rPr>
          <w:rFonts w:ascii="Times New Roman" w:eastAsia="微軟正黑體" w:hAnsi="Times New Roman"/>
          <w:color w:val="auto"/>
        </w:rPr>
      </w:pPr>
      <w:r>
        <w:rPr>
          <w:rFonts w:ascii="Times New Roman" w:eastAsia="微軟正黑體" w:hAnsi="Times New Roman"/>
          <w:color w:val="auto"/>
        </w:rPr>
        <w:t>E</w:t>
      </w:r>
      <w:r w:rsidR="00DA67B3" w:rsidRPr="002B04FC">
        <w:rPr>
          <w:rFonts w:ascii="Times New Roman" w:eastAsia="微軟正黑體" w:hAnsi="Times New Roman"/>
          <w:color w:val="auto"/>
        </w:rPr>
        <w:t>61420</w:t>
      </w:r>
      <w:r w:rsidR="00DA67B3" w:rsidRPr="002B04FC">
        <w:rPr>
          <w:rFonts w:ascii="Times New Roman" w:eastAsia="微軟正黑體" w:hAnsi="Times New Roman"/>
          <w:color w:val="auto"/>
        </w:rPr>
        <w:tab/>
      </w:r>
      <w:r w:rsidR="00DA67B3" w:rsidRPr="002A460B">
        <w:rPr>
          <w:rFonts w:ascii="Times New Roman" w:eastAsia="微軟正黑體" w:hAnsi="Times New Roman"/>
          <w:color w:val="auto"/>
          <w:sz w:val="24"/>
          <w:szCs w:val="24"/>
        </w:rPr>
        <w:t>Trailer</w:t>
      </w:r>
    </w:p>
    <w:p w14:paraId="013DF0B6" w14:textId="77777777" w:rsidR="00DA67B3" w:rsidRPr="002B04FC" w:rsidRDefault="00DA67B3" w:rsidP="00404F25">
      <w:pPr>
        <w:pStyle w:val="2"/>
        <w:rPr>
          <w:rFonts w:eastAsia="微軟正黑體"/>
          <w:color w:val="auto"/>
        </w:rPr>
      </w:pPr>
      <w:r w:rsidRPr="002B04FC">
        <w:rPr>
          <w:rFonts w:eastAsia="微軟正黑體"/>
          <w:color w:val="auto"/>
        </w:rPr>
        <w:t>Used at general cargo wharves/terminals. Includes one truck cab and one tail vehicle trailer, with the former pulling the latter. Capable of hauling 10~20mt in goods/cargo and easy to maneuver inside warehouse/storage areas.</w:t>
      </w:r>
    </w:p>
    <w:p w14:paraId="40481716" w14:textId="77777777" w:rsidR="00DA67B3" w:rsidRPr="002B04FC" w:rsidRDefault="00E41767" w:rsidP="00DB7B87">
      <w:pPr>
        <w:pStyle w:val="1"/>
        <w:spacing w:beforeLines="50" w:before="180"/>
        <w:rPr>
          <w:rFonts w:ascii="Times New Roman" w:eastAsia="微軟正黑體" w:hAnsi="Times New Roman"/>
          <w:color w:val="auto"/>
        </w:rPr>
      </w:pPr>
      <w:r>
        <w:rPr>
          <w:rFonts w:ascii="Times New Roman" w:eastAsia="微軟正黑體" w:hAnsi="Times New Roman"/>
          <w:color w:val="auto"/>
        </w:rPr>
        <w:t>E</w:t>
      </w:r>
      <w:r w:rsidR="00DA67B3" w:rsidRPr="002B04FC">
        <w:rPr>
          <w:rFonts w:ascii="Times New Roman" w:eastAsia="微軟正黑體" w:hAnsi="Times New Roman"/>
          <w:color w:val="auto"/>
        </w:rPr>
        <w:t>61430</w:t>
      </w:r>
      <w:r w:rsidR="00DA67B3" w:rsidRPr="002B04FC">
        <w:rPr>
          <w:rFonts w:ascii="Times New Roman" w:eastAsia="微軟正黑體" w:hAnsi="Times New Roman"/>
          <w:color w:val="auto"/>
        </w:rPr>
        <w:tab/>
      </w:r>
      <w:r w:rsidR="00DA67B3" w:rsidRPr="002A460B">
        <w:rPr>
          <w:rFonts w:ascii="Times New Roman" w:eastAsia="微軟正黑體" w:hAnsi="Times New Roman"/>
          <w:color w:val="auto"/>
          <w:sz w:val="24"/>
          <w:szCs w:val="24"/>
        </w:rPr>
        <w:t>Dock</w:t>
      </w:r>
    </w:p>
    <w:p w14:paraId="28AA7DD6" w14:textId="77777777" w:rsidR="00DA67B3" w:rsidRPr="002B04FC" w:rsidRDefault="00DA67B3" w:rsidP="00404F25">
      <w:pPr>
        <w:pStyle w:val="2"/>
        <w:rPr>
          <w:rFonts w:eastAsia="微軟正黑體"/>
          <w:color w:val="auto"/>
        </w:rPr>
      </w:pPr>
      <w:r w:rsidRPr="002B04FC">
        <w:rPr>
          <w:rFonts w:eastAsia="微軟正黑體"/>
          <w:color w:val="auto"/>
        </w:rPr>
        <w:t>Site designated for new vessel construction or repairs that is large enough to accommodate an entire ship and has facilities to control the entry and release of water. The dock is flooded to allow vessel entry/exit and drained to allow vessel repair/construction work.</w:t>
      </w:r>
    </w:p>
    <w:p w14:paraId="2FAA4DB0" w14:textId="77777777" w:rsidR="00DA67B3" w:rsidRPr="002B04FC" w:rsidRDefault="00E41767" w:rsidP="00DB7B87">
      <w:pPr>
        <w:pStyle w:val="1"/>
        <w:spacing w:beforeLines="50" w:before="180"/>
        <w:rPr>
          <w:rFonts w:ascii="Times New Roman" w:eastAsia="微軟正黑體" w:hAnsi="Times New Roman"/>
          <w:color w:val="auto"/>
        </w:rPr>
      </w:pPr>
      <w:r>
        <w:rPr>
          <w:rFonts w:ascii="Times New Roman" w:eastAsia="微軟正黑體" w:hAnsi="Times New Roman"/>
          <w:color w:val="auto"/>
        </w:rPr>
        <w:t>E</w:t>
      </w:r>
      <w:r w:rsidR="00DA67B3" w:rsidRPr="002B04FC">
        <w:rPr>
          <w:rFonts w:ascii="Times New Roman" w:eastAsia="微軟正黑體" w:hAnsi="Times New Roman"/>
          <w:color w:val="auto"/>
        </w:rPr>
        <w:t>61440</w:t>
      </w:r>
      <w:r w:rsidR="00DA67B3" w:rsidRPr="002B04FC">
        <w:rPr>
          <w:rFonts w:ascii="Times New Roman" w:eastAsia="微軟正黑體" w:hAnsi="Times New Roman"/>
          <w:color w:val="auto"/>
        </w:rPr>
        <w:tab/>
      </w:r>
      <w:r w:rsidR="00DA67B3" w:rsidRPr="00585B63">
        <w:rPr>
          <w:rFonts w:ascii="Times New Roman" w:eastAsia="微軟正黑體" w:hAnsi="Times New Roman"/>
          <w:color w:val="auto"/>
          <w:sz w:val="24"/>
          <w:szCs w:val="24"/>
        </w:rPr>
        <w:t>Dry Dock</w:t>
      </w:r>
    </w:p>
    <w:p w14:paraId="337335B3" w14:textId="77777777" w:rsidR="00DA67B3" w:rsidRPr="002B04FC" w:rsidRDefault="00DA67B3" w:rsidP="00404F25">
      <w:pPr>
        <w:pStyle w:val="2"/>
        <w:rPr>
          <w:rFonts w:eastAsia="微軟正黑體"/>
          <w:color w:val="auto"/>
        </w:rPr>
      </w:pPr>
      <w:r w:rsidRPr="002B04FC">
        <w:rPr>
          <w:rFonts w:eastAsia="微軟正黑體"/>
          <w:color w:val="auto"/>
        </w:rPr>
        <w:t xml:space="preserve">A dry dock is built below the waterline and enclosed on its three shoreline sides using </w:t>
      </w:r>
      <w:r w:rsidRPr="002B04FC">
        <w:rPr>
          <w:rFonts w:eastAsia="微軟正黑體"/>
          <w:color w:val="auto"/>
        </w:rPr>
        <w:lastRenderedPageBreak/>
        <w:t xml:space="preserve">steel or reinforced concrete (RC) pilings or RC walls. The fourth side, facing open waters, is fitted with a dock (sluice) gate that is closed after vessel entry, allowing seawater to be evacuated from the dock and the bottom of the vessel to come to rest on the dock floor. The dry environment facilitates vessel repair/new construction work. When a vessel in dry dock is ready exit, seawater is reintroduced, allowing the vessel to float and power out into open waters. </w:t>
      </w:r>
    </w:p>
    <w:p w14:paraId="65DFE8EB" w14:textId="77777777" w:rsidR="00DA67B3" w:rsidRPr="00585B63" w:rsidRDefault="00E41767" w:rsidP="00DB7B87">
      <w:pPr>
        <w:pStyle w:val="1"/>
        <w:spacing w:beforeLines="50" w:before="180"/>
        <w:rPr>
          <w:rFonts w:ascii="Times New Roman" w:eastAsia="微軟正黑體" w:hAnsi="Times New Roman"/>
          <w:color w:val="auto"/>
          <w:sz w:val="24"/>
          <w:szCs w:val="24"/>
        </w:rPr>
      </w:pPr>
      <w:r>
        <w:rPr>
          <w:rFonts w:ascii="Times New Roman" w:eastAsia="微軟正黑體" w:hAnsi="Times New Roman"/>
          <w:color w:val="auto"/>
        </w:rPr>
        <w:t>E</w:t>
      </w:r>
      <w:r w:rsidR="00DA67B3" w:rsidRPr="002B04FC">
        <w:rPr>
          <w:rFonts w:ascii="Times New Roman" w:eastAsia="微軟正黑體" w:hAnsi="Times New Roman"/>
          <w:color w:val="auto"/>
        </w:rPr>
        <w:t>61450</w:t>
      </w:r>
      <w:r w:rsidR="00DA67B3" w:rsidRPr="002B04FC">
        <w:rPr>
          <w:rFonts w:ascii="Times New Roman" w:eastAsia="微軟正黑體" w:hAnsi="Times New Roman"/>
          <w:color w:val="auto"/>
        </w:rPr>
        <w:tab/>
      </w:r>
      <w:r w:rsidR="00DA67B3" w:rsidRPr="00585B63">
        <w:rPr>
          <w:rFonts w:ascii="Times New Roman" w:eastAsia="微軟正黑體" w:hAnsi="Times New Roman"/>
          <w:color w:val="auto"/>
          <w:sz w:val="24"/>
          <w:szCs w:val="24"/>
        </w:rPr>
        <w:t>Floating Dock</w:t>
      </w:r>
    </w:p>
    <w:p w14:paraId="59F777DB" w14:textId="77777777" w:rsidR="00DA67B3" w:rsidRPr="002B04FC" w:rsidRDefault="00DA67B3" w:rsidP="00404F25">
      <w:pPr>
        <w:pStyle w:val="2"/>
        <w:rPr>
          <w:rFonts w:eastAsia="微軟正黑體"/>
          <w:color w:val="auto"/>
        </w:rPr>
      </w:pPr>
      <w:r w:rsidRPr="002B04FC">
        <w:rPr>
          <w:rFonts w:eastAsia="微軟正黑體"/>
          <w:color w:val="auto"/>
        </w:rPr>
        <w:t xml:space="preserve">A barge with two high side walls and open front and back sides (resembling a “U” when viewed from the front or back) constructed to float and maneuver on water. To facilitate the entry of a vessel, seawater is introduced into ballast tanks, which partially submerges the floating dock to a depth </w:t>
      </w:r>
      <w:proofErr w:type="gramStart"/>
      <w:r w:rsidRPr="002B04FC">
        <w:rPr>
          <w:rFonts w:eastAsia="微軟正黑體"/>
          <w:color w:val="auto"/>
        </w:rPr>
        <w:t>sufficient</w:t>
      </w:r>
      <w:proofErr w:type="gramEnd"/>
      <w:r w:rsidRPr="002B04FC">
        <w:rPr>
          <w:rFonts w:eastAsia="微軟正黑體"/>
          <w:color w:val="auto"/>
        </w:rPr>
        <w:t xml:space="preserve"> for vessel entry. After the floating dock with its vessel reaches a predetermined destination for repairs, ballast tanks are drained, allowing the vessel and dock platform to rise above the water line. After repairs, the floating dock is submerged again to allow the vessel to power out into open waters.</w:t>
      </w:r>
    </w:p>
    <w:p w14:paraId="05BDE966" w14:textId="77777777" w:rsidR="00DA67B3" w:rsidRPr="002B04FC" w:rsidRDefault="00E41767" w:rsidP="00DB7B87">
      <w:pPr>
        <w:pStyle w:val="1"/>
        <w:spacing w:beforeLines="50" w:before="180"/>
        <w:rPr>
          <w:rFonts w:ascii="Times New Roman" w:eastAsia="微軟正黑體" w:hAnsi="Times New Roman"/>
          <w:color w:val="auto"/>
        </w:rPr>
      </w:pPr>
      <w:r>
        <w:rPr>
          <w:rFonts w:ascii="Times New Roman" w:eastAsia="微軟正黑體" w:hAnsi="Times New Roman"/>
          <w:color w:val="auto"/>
        </w:rPr>
        <w:t>E</w:t>
      </w:r>
      <w:r w:rsidR="00DA67B3" w:rsidRPr="002B04FC">
        <w:rPr>
          <w:rFonts w:ascii="Times New Roman" w:eastAsia="微軟正黑體" w:hAnsi="Times New Roman"/>
          <w:color w:val="auto"/>
        </w:rPr>
        <w:t>61460</w:t>
      </w:r>
      <w:r w:rsidR="00DA67B3" w:rsidRPr="002B04FC">
        <w:rPr>
          <w:rFonts w:ascii="Times New Roman" w:eastAsia="微軟正黑體" w:hAnsi="Times New Roman"/>
          <w:color w:val="auto"/>
        </w:rPr>
        <w:tab/>
      </w:r>
      <w:r w:rsidR="00DA67B3" w:rsidRPr="00585B63">
        <w:rPr>
          <w:rFonts w:ascii="Times New Roman" w:eastAsia="微軟正黑體" w:hAnsi="Times New Roman"/>
          <w:color w:val="auto"/>
          <w:sz w:val="24"/>
          <w:szCs w:val="24"/>
        </w:rPr>
        <w:t>Slipway</w:t>
      </w:r>
    </w:p>
    <w:p w14:paraId="61AFA38D" w14:textId="77777777" w:rsidR="00DA67B3" w:rsidRPr="002B04FC" w:rsidRDefault="00DA67B3" w:rsidP="00404F25">
      <w:pPr>
        <w:pStyle w:val="2"/>
        <w:rPr>
          <w:rFonts w:eastAsia="微軟正黑體"/>
          <w:color w:val="auto"/>
        </w:rPr>
      </w:pPr>
      <w:r w:rsidRPr="002B04FC">
        <w:rPr>
          <w:rFonts w:eastAsia="微軟正黑體"/>
          <w:color w:val="auto"/>
        </w:rPr>
        <w:t>Ramp of reinforced concrete (RC) located along the shore and inclined downward into the sea that allows vessels to be released into/brought out of open waters. The slipway is fitted with fixed rails and a ship cradle, which is connected to a winch used to pull the cradle and vessel onshore to effect vessel repairs. Also used to launch new vessels into open water.</w:t>
      </w:r>
    </w:p>
    <w:p w14:paraId="2A224C97" w14:textId="77777777" w:rsidR="00DA67B3" w:rsidRPr="002B04FC" w:rsidRDefault="00E41767" w:rsidP="00DB7B87">
      <w:pPr>
        <w:pStyle w:val="1"/>
        <w:spacing w:beforeLines="50" w:before="180"/>
        <w:rPr>
          <w:rFonts w:ascii="Times New Roman" w:eastAsia="微軟正黑體" w:hAnsi="Times New Roman"/>
          <w:color w:val="auto"/>
        </w:rPr>
      </w:pPr>
      <w:r>
        <w:rPr>
          <w:rFonts w:ascii="Times New Roman" w:eastAsia="微軟正黑體" w:hAnsi="Times New Roman"/>
          <w:color w:val="auto"/>
        </w:rPr>
        <w:t>E</w:t>
      </w:r>
      <w:r w:rsidR="00DA67B3" w:rsidRPr="002B04FC">
        <w:rPr>
          <w:rFonts w:ascii="Times New Roman" w:eastAsia="微軟正黑體" w:hAnsi="Times New Roman" w:hint="eastAsia"/>
          <w:color w:val="auto"/>
        </w:rPr>
        <w:t>61470</w:t>
      </w:r>
      <w:r w:rsidR="00DA67B3" w:rsidRPr="002B04FC">
        <w:rPr>
          <w:rFonts w:ascii="Times New Roman" w:eastAsia="微軟正黑體" w:hAnsi="Times New Roman" w:hint="eastAsia"/>
          <w:color w:val="auto"/>
        </w:rPr>
        <w:tab/>
      </w:r>
      <w:r w:rsidR="00DA67B3" w:rsidRPr="00585B63">
        <w:rPr>
          <w:rFonts w:ascii="Times New Roman" w:eastAsia="微軟正黑體" w:hAnsi="Times New Roman" w:hint="eastAsia"/>
          <w:color w:val="auto"/>
          <w:sz w:val="24"/>
          <w:szCs w:val="24"/>
        </w:rPr>
        <w:t>Sea Dike</w:t>
      </w:r>
      <w:r w:rsidR="00585B63">
        <w:rPr>
          <w:rFonts w:ascii="Times New Roman" w:eastAsia="微軟正黑體" w:hAnsi="Times New Roman"/>
          <w:color w:val="auto"/>
          <w:sz w:val="24"/>
          <w:szCs w:val="24"/>
        </w:rPr>
        <w:t>/</w:t>
      </w:r>
      <w:r w:rsidR="00DA67B3" w:rsidRPr="00585B63">
        <w:rPr>
          <w:rFonts w:ascii="Times New Roman" w:eastAsia="微軟正黑體" w:hAnsi="Times New Roman" w:hint="eastAsia"/>
          <w:color w:val="auto"/>
          <w:sz w:val="24"/>
          <w:szCs w:val="24"/>
        </w:rPr>
        <w:t>Sea Embankment</w:t>
      </w:r>
    </w:p>
    <w:p w14:paraId="00E0F3B5" w14:textId="77777777" w:rsidR="00DA67B3" w:rsidRPr="002B04FC" w:rsidRDefault="00DA67B3" w:rsidP="00404F25">
      <w:pPr>
        <w:pStyle w:val="2"/>
        <w:rPr>
          <w:rFonts w:eastAsia="微軟正黑體"/>
          <w:color w:val="auto"/>
        </w:rPr>
      </w:pPr>
      <w:r w:rsidRPr="002B04FC">
        <w:rPr>
          <w:rFonts w:eastAsia="微軟正黑體"/>
          <w:color w:val="auto"/>
        </w:rPr>
        <w:t>Structure built to demarcate the boundary between the open waters beyond the port and port land, control the effect of tides and waves on port waters, and ensure the safety of port land and related structures and facilities.</w:t>
      </w:r>
    </w:p>
    <w:p w14:paraId="50F218BB" w14:textId="77777777" w:rsidR="00DA67B3" w:rsidRPr="002B04FC" w:rsidRDefault="00E41767" w:rsidP="00DB7B87">
      <w:pPr>
        <w:pStyle w:val="1"/>
        <w:spacing w:beforeLines="50" w:before="180"/>
        <w:rPr>
          <w:rFonts w:ascii="Times New Roman" w:eastAsia="微軟正黑體" w:hAnsi="Times New Roman"/>
          <w:color w:val="auto"/>
        </w:rPr>
      </w:pPr>
      <w:r>
        <w:rPr>
          <w:rFonts w:ascii="Times New Roman" w:eastAsia="微軟正黑體" w:hAnsi="Times New Roman"/>
          <w:color w:val="auto"/>
        </w:rPr>
        <w:t>E</w:t>
      </w:r>
      <w:r w:rsidR="00DA67B3" w:rsidRPr="002B04FC">
        <w:rPr>
          <w:rFonts w:ascii="Times New Roman" w:eastAsia="微軟正黑體" w:hAnsi="Times New Roman"/>
          <w:color w:val="auto"/>
        </w:rPr>
        <w:t>61480</w:t>
      </w:r>
      <w:r w:rsidR="00DA67B3" w:rsidRPr="002B04FC">
        <w:rPr>
          <w:rFonts w:ascii="Times New Roman" w:eastAsia="微軟正黑體" w:hAnsi="Times New Roman"/>
          <w:color w:val="auto"/>
        </w:rPr>
        <w:tab/>
      </w:r>
      <w:r w:rsidR="00DA67B3" w:rsidRPr="006E5DCD">
        <w:rPr>
          <w:rFonts w:ascii="Times New Roman" w:eastAsia="微軟正黑體" w:hAnsi="Times New Roman"/>
          <w:color w:val="auto"/>
          <w:sz w:val="24"/>
          <w:szCs w:val="24"/>
        </w:rPr>
        <w:t>Breakwater</w:t>
      </w:r>
    </w:p>
    <w:p w14:paraId="72AB9DB1" w14:textId="77777777" w:rsidR="00DA67B3" w:rsidRPr="002B04FC" w:rsidRDefault="00DA67B3" w:rsidP="00404F25">
      <w:pPr>
        <w:pStyle w:val="2"/>
        <w:rPr>
          <w:rFonts w:eastAsia="微軟正黑體"/>
          <w:color w:val="auto"/>
        </w:rPr>
      </w:pPr>
      <w:r w:rsidRPr="002B04FC">
        <w:rPr>
          <w:rFonts w:eastAsia="微軟正黑體"/>
          <w:color w:val="auto"/>
        </w:rPr>
        <w:t>Engineered structure used to protect vessels within a port from incoming sea waves.</w:t>
      </w:r>
    </w:p>
    <w:p w14:paraId="3CCD79D9" w14:textId="77777777" w:rsidR="00DA67B3" w:rsidRPr="002B04FC" w:rsidRDefault="00E41767" w:rsidP="00DB7B87">
      <w:pPr>
        <w:pStyle w:val="1"/>
        <w:spacing w:beforeLines="50" w:before="180"/>
        <w:rPr>
          <w:rFonts w:ascii="Times New Roman" w:eastAsia="微軟正黑體" w:hAnsi="Times New Roman"/>
          <w:color w:val="auto"/>
        </w:rPr>
      </w:pPr>
      <w:r>
        <w:rPr>
          <w:rFonts w:ascii="Times New Roman" w:eastAsia="微軟正黑體" w:hAnsi="Times New Roman"/>
          <w:color w:val="auto"/>
        </w:rPr>
        <w:t>E</w:t>
      </w:r>
      <w:r w:rsidR="00DA67B3" w:rsidRPr="002B04FC">
        <w:rPr>
          <w:rFonts w:ascii="Times New Roman" w:eastAsia="微軟正黑體" w:hAnsi="Times New Roman"/>
          <w:color w:val="auto"/>
        </w:rPr>
        <w:t>61490</w:t>
      </w:r>
      <w:r w:rsidR="00DA67B3" w:rsidRPr="002B04FC">
        <w:rPr>
          <w:rFonts w:ascii="Times New Roman" w:eastAsia="微軟正黑體" w:hAnsi="Times New Roman"/>
          <w:color w:val="auto"/>
        </w:rPr>
        <w:tab/>
      </w:r>
      <w:r w:rsidR="00DA67B3" w:rsidRPr="006E5DCD">
        <w:rPr>
          <w:rFonts w:ascii="Times New Roman" w:eastAsia="微軟正黑體" w:hAnsi="Times New Roman"/>
          <w:color w:val="auto"/>
          <w:sz w:val="24"/>
          <w:szCs w:val="24"/>
        </w:rPr>
        <w:t>Groin</w:t>
      </w:r>
    </w:p>
    <w:p w14:paraId="31C85F10" w14:textId="77777777" w:rsidR="00DA67B3" w:rsidRPr="002B04FC" w:rsidRDefault="00DA67B3" w:rsidP="00404F25">
      <w:pPr>
        <w:pStyle w:val="2"/>
        <w:rPr>
          <w:rFonts w:eastAsia="微軟正黑體"/>
          <w:color w:val="auto"/>
        </w:rPr>
      </w:pPr>
      <w:r w:rsidRPr="002B04FC">
        <w:rPr>
          <w:rFonts w:eastAsia="微軟正黑體"/>
          <w:color w:val="auto"/>
        </w:rPr>
        <w:t>Engineered structure used to prevent seabed sand from moving in toward the coast and silting port waters.</w:t>
      </w:r>
    </w:p>
    <w:p w14:paraId="6EF3AB7F" w14:textId="77777777" w:rsidR="00DA67B3" w:rsidRPr="002B04FC" w:rsidRDefault="00E41767" w:rsidP="00DB7B87">
      <w:pPr>
        <w:pStyle w:val="1"/>
        <w:spacing w:beforeLines="50" w:before="180"/>
        <w:rPr>
          <w:rFonts w:ascii="Times New Roman" w:eastAsia="微軟正黑體" w:hAnsi="Times New Roman"/>
          <w:color w:val="auto"/>
        </w:rPr>
      </w:pPr>
      <w:r>
        <w:rPr>
          <w:rFonts w:ascii="Times New Roman" w:eastAsia="微軟正黑體" w:hAnsi="Times New Roman"/>
          <w:color w:val="auto"/>
        </w:rPr>
        <w:t>E</w:t>
      </w:r>
      <w:r w:rsidR="00DA67B3" w:rsidRPr="002B04FC">
        <w:rPr>
          <w:rFonts w:ascii="Times New Roman" w:eastAsia="微軟正黑體" w:hAnsi="Times New Roman"/>
          <w:color w:val="auto"/>
        </w:rPr>
        <w:t>61500</w:t>
      </w:r>
      <w:r w:rsidR="00DA67B3" w:rsidRPr="002B04FC">
        <w:rPr>
          <w:rFonts w:ascii="Times New Roman" w:eastAsia="微軟正黑體" w:hAnsi="Times New Roman"/>
          <w:color w:val="auto"/>
        </w:rPr>
        <w:tab/>
      </w:r>
      <w:r w:rsidR="00DA67B3" w:rsidRPr="006E5DCD">
        <w:rPr>
          <w:rFonts w:ascii="Times New Roman" w:eastAsia="微軟正黑體" w:hAnsi="Times New Roman"/>
          <w:color w:val="auto"/>
          <w:sz w:val="24"/>
          <w:szCs w:val="24"/>
        </w:rPr>
        <w:t>Training Wall</w:t>
      </w:r>
    </w:p>
    <w:p w14:paraId="15071A4E" w14:textId="77777777" w:rsidR="00DA67B3" w:rsidRPr="002B04FC" w:rsidRDefault="00DA67B3" w:rsidP="00404F25">
      <w:pPr>
        <w:pStyle w:val="2"/>
        <w:rPr>
          <w:rFonts w:eastAsia="微軟正黑體"/>
          <w:color w:val="auto"/>
        </w:rPr>
      </w:pPr>
      <w:r w:rsidRPr="002B04FC">
        <w:rPr>
          <w:rFonts w:eastAsia="微軟正黑體"/>
          <w:color w:val="auto"/>
        </w:rPr>
        <w:t>Engineered structure used to redirect flowing water out to sea to prevent seabed sand from building up in and obstructing navigation channels. Installed primarily at ports located near silt/sand-prone bays and estuaries.</w:t>
      </w:r>
    </w:p>
    <w:p w14:paraId="4C88DCDB" w14:textId="77777777" w:rsidR="00DA67B3" w:rsidRPr="006E5DCD" w:rsidRDefault="00E41767" w:rsidP="00DB7B87">
      <w:pPr>
        <w:pStyle w:val="1"/>
        <w:spacing w:beforeLines="50" w:before="180"/>
        <w:rPr>
          <w:rFonts w:ascii="Times New Roman" w:eastAsia="微軟正黑體" w:hAnsi="Times New Roman"/>
          <w:color w:val="auto"/>
          <w:sz w:val="24"/>
          <w:szCs w:val="24"/>
        </w:rPr>
      </w:pPr>
      <w:r>
        <w:rPr>
          <w:rFonts w:ascii="Times New Roman" w:eastAsia="微軟正黑體" w:hAnsi="Times New Roman"/>
          <w:color w:val="auto"/>
        </w:rPr>
        <w:t>E</w:t>
      </w:r>
      <w:r w:rsidR="00DA67B3" w:rsidRPr="002B04FC">
        <w:rPr>
          <w:rFonts w:ascii="Times New Roman" w:eastAsia="微軟正黑體" w:hAnsi="Times New Roman"/>
          <w:color w:val="auto"/>
        </w:rPr>
        <w:t>61510</w:t>
      </w:r>
      <w:r w:rsidR="00DA67B3" w:rsidRPr="002B04FC">
        <w:rPr>
          <w:rFonts w:ascii="Times New Roman" w:eastAsia="微軟正黑體" w:hAnsi="Times New Roman"/>
          <w:color w:val="auto"/>
        </w:rPr>
        <w:tab/>
      </w:r>
      <w:r w:rsidR="00DA67B3" w:rsidRPr="006E5DCD">
        <w:rPr>
          <w:rFonts w:ascii="Times New Roman" w:eastAsia="微軟正黑體" w:hAnsi="Times New Roman"/>
          <w:color w:val="auto"/>
          <w:sz w:val="24"/>
          <w:szCs w:val="24"/>
        </w:rPr>
        <w:t>Silo</w:t>
      </w:r>
    </w:p>
    <w:p w14:paraId="398D9214" w14:textId="77777777" w:rsidR="00DA67B3" w:rsidRPr="002B04FC" w:rsidRDefault="00DA67B3" w:rsidP="00404F25">
      <w:pPr>
        <w:pStyle w:val="2"/>
        <w:rPr>
          <w:rFonts w:eastAsia="微軟正黑體"/>
          <w:color w:val="auto"/>
        </w:rPr>
      </w:pPr>
      <w:r w:rsidRPr="002B04FC">
        <w:rPr>
          <w:rFonts w:eastAsia="微軟正黑體"/>
          <w:color w:val="auto"/>
        </w:rPr>
        <w:t>Storage structure used exclusively to store grains. These honeycomb-type, compartmentalized structures incorporate equipment that suction grain directly from ship holds to silos.</w:t>
      </w:r>
    </w:p>
    <w:p w14:paraId="0729DEEA" w14:textId="77777777" w:rsidR="00DA67B3" w:rsidRPr="006E5DCD" w:rsidRDefault="00E41767" w:rsidP="00DB7B87">
      <w:pPr>
        <w:pStyle w:val="1"/>
        <w:spacing w:beforeLines="50" w:before="180"/>
        <w:rPr>
          <w:rFonts w:ascii="Times New Roman" w:eastAsia="微軟正黑體" w:hAnsi="Times New Roman"/>
          <w:color w:val="auto"/>
          <w:sz w:val="24"/>
          <w:szCs w:val="24"/>
        </w:rPr>
      </w:pPr>
      <w:r w:rsidRPr="00785C44">
        <w:rPr>
          <w:rFonts w:ascii="Times New Roman" w:eastAsia="微軟正黑體" w:hAnsi="Times New Roman"/>
          <w:color w:val="auto"/>
        </w:rPr>
        <w:lastRenderedPageBreak/>
        <w:t>E</w:t>
      </w:r>
      <w:r w:rsidR="00DA67B3" w:rsidRPr="00785C44">
        <w:rPr>
          <w:rFonts w:ascii="Times New Roman" w:eastAsia="微軟正黑體" w:hAnsi="Times New Roman"/>
          <w:color w:val="auto"/>
        </w:rPr>
        <w:t>61520</w:t>
      </w:r>
      <w:r w:rsidR="00DA67B3" w:rsidRPr="002B04FC">
        <w:rPr>
          <w:rFonts w:ascii="Times New Roman" w:eastAsia="微軟正黑體" w:hAnsi="Times New Roman"/>
          <w:color w:val="auto"/>
          <w:sz w:val="22"/>
          <w:szCs w:val="22"/>
        </w:rPr>
        <w:tab/>
      </w:r>
      <w:r w:rsidR="00DA67B3" w:rsidRPr="006E5DCD">
        <w:rPr>
          <w:rFonts w:ascii="Times New Roman" w:eastAsia="微軟正黑體" w:hAnsi="Times New Roman"/>
          <w:color w:val="auto"/>
          <w:sz w:val="24"/>
          <w:szCs w:val="24"/>
        </w:rPr>
        <w:t xml:space="preserve">Container Yard (C.Y.) </w:t>
      </w:r>
    </w:p>
    <w:p w14:paraId="6C595BB8" w14:textId="77777777" w:rsidR="00DA67B3" w:rsidRPr="002B04FC" w:rsidRDefault="00DA67B3" w:rsidP="00404F25">
      <w:pPr>
        <w:pStyle w:val="2"/>
        <w:rPr>
          <w:rFonts w:eastAsia="微軟正黑體"/>
          <w:color w:val="auto"/>
        </w:rPr>
      </w:pPr>
      <w:r w:rsidRPr="002B04FC">
        <w:rPr>
          <w:rFonts w:eastAsia="微軟正黑體"/>
          <w:color w:val="auto"/>
        </w:rPr>
        <w:t>Dedicated holding and storage area for containerized cargo. CYs are designed to hold containers for longer periods of time than marshalling yards (MYs). Empty containers are also stored onsite for use in container loading and devanning operations, as directed by the container freight station (CFS).</w:t>
      </w:r>
    </w:p>
    <w:p w14:paraId="3B20A232" w14:textId="77777777" w:rsidR="00DA67B3" w:rsidRPr="006E5DCD" w:rsidRDefault="00E41767" w:rsidP="00DB7B87">
      <w:pPr>
        <w:pStyle w:val="1"/>
        <w:spacing w:beforeLines="50" w:before="180"/>
        <w:rPr>
          <w:rFonts w:ascii="Times New Roman" w:eastAsia="微軟正黑體" w:hAnsi="Times New Roman"/>
          <w:color w:val="auto"/>
          <w:sz w:val="24"/>
          <w:szCs w:val="24"/>
        </w:rPr>
      </w:pPr>
      <w:r w:rsidRPr="00785C44">
        <w:rPr>
          <w:rFonts w:ascii="Times New Roman" w:eastAsia="微軟正黑體" w:hAnsi="Times New Roman"/>
          <w:color w:val="auto"/>
        </w:rPr>
        <w:t>E</w:t>
      </w:r>
      <w:r w:rsidR="00DA67B3" w:rsidRPr="00785C44">
        <w:rPr>
          <w:rFonts w:ascii="Times New Roman" w:eastAsia="微軟正黑體" w:hAnsi="Times New Roman"/>
          <w:color w:val="auto"/>
        </w:rPr>
        <w:t>61530</w:t>
      </w:r>
      <w:r w:rsidR="00DA67B3" w:rsidRPr="002B04FC">
        <w:rPr>
          <w:rFonts w:ascii="Times New Roman" w:eastAsia="微軟正黑體" w:hAnsi="Times New Roman"/>
          <w:color w:val="auto"/>
          <w:sz w:val="22"/>
          <w:szCs w:val="22"/>
        </w:rPr>
        <w:tab/>
      </w:r>
      <w:r w:rsidR="00DA67B3" w:rsidRPr="006E5DCD">
        <w:rPr>
          <w:rFonts w:ascii="Times New Roman" w:eastAsia="微軟正黑體" w:hAnsi="Times New Roman"/>
          <w:color w:val="auto"/>
          <w:sz w:val="24"/>
          <w:szCs w:val="24"/>
        </w:rPr>
        <w:t>Marshalling Yard (M.Y.)</w:t>
      </w:r>
    </w:p>
    <w:p w14:paraId="6DFB37D8" w14:textId="77777777" w:rsidR="00DA67B3" w:rsidRPr="002B04FC" w:rsidRDefault="00DA67B3" w:rsidP="00404F25">
      <w:pPr>
        <w:pStyle w:val="2"/>
        <w:rPr>
          <w:rFonts w:eastAsia="微軟正黑體"/>
          <w:color w:val="auto"/>
        </w:rPr>
      </w:pPr>
      <w:r w:rsidRPr="002B04FC">
        <w:rPr>
          <w:rFonts w:eastAsia="微軟正黑體"/>
          <w:color w:val="auto"/>
        </w:rPr>
        <w:t xml:space="preserve">A part of container terminal operations that links container wharves to associated yard areas. All loaded containers awaiting vessel loading and all offloaded containers awaiting inland transportation are processed through the MY. </w:t>
      </w:r>
      <w:proofErr w:type="gramStart"/>
      <w:r w:rsidRPr="002B04FC">
        <w:rPr>
          <w:rFonts w:eastAsia="微軟正黑體"/>
          <w:color w:val="auto"/>
        </w:rPr>
        <w:t>Thus</w:t>
      </w:r>
      <w:proofErr w:type="gramEnd"/>
      <w:r w:rsidRPr="002B04FC">
        <w:rPr>
          <w:rFonts w:eastAsia="微軟正黑體"/>
          <w:color w:val="auto"/>
        </w:rPr>
        <w:t xml:space="preserve"> MYs typically require significant physical space that, in principle, should be large enough to hold all of the containers from one, full container ship. MYs typically occupy 50~65% of the total land area of a container terminal.</w:t>
      </w:r>
    </w:p>
    <w:p w14:paraId="599A57F2" w14:textId="77777777" w:rsidR="00DA67B3" w:rsidRPr="002B04FC" w:rsidRDefault="00E41767" w:rsidP="00DB7B87">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color w:val="auto"/>
        </w:rPr>
        <w:t>E</w:t>
      </w:r>
      <w:r w:rsidR="00DA67B3" w:rsidRPr="00785C44">
        <w:rPr>
          <w:rFonts w:ascii="Times New Roman" w:eastAsia="微軟正黑體" w:hAnsi="Times New Roman"/>
          <w:color w:val="auto"/>
        </w:rPr>
        <w:t>61540</w:t>
      </w:r>
      <w:r w:rsidR="00DA67B3" w:rsidRPr="002B04FC">
        <w:rPr>
          <w:rFonts w:ascii="Times New Roman" w:eastAsia="微軟正黑體" w:hAnsi="Times New Roman"/>
          <w:color w:val="auto"/>
          <w:sz w:val="22"/>
          <w:szCs w:val="22"/>
        </w:rPr>
        <w:tab/>
      </w:r>
      <w:r w:rsidR="00DA67B3" w:rsidRPr="006E5DCD">
        <w:rPr>
          <w:rFonts w:ascii="Times New Roman" w:eastAsia="微軟正黑體" w:hAnsi="Times New Roman"/>
          <w:color w:val="auto"/>
          <w:sz w:val="24"/>
          <w:szCs w:val="24"/>
        </w:rPr>
        <w:t>Container Freight Station (C.F.S.)</w:t>
      </w:r>
      <w:r w:rsidR="00DA67B3" w:rsidRPr="002B04FC">
        <w:rPr>
          <w:rFonts w:ascii="Times New Roman" w:eastAsia="微軟正黑體" w:hAnsi="Times New Roman"/>
          <w:color w:val="auto"/>
          <w:sz w:val="22"/>
          <w:szCs w:val="22"/>
        </w:rPr>
        <w:t xml:space="preserve"> </w:t>
      </w:r>
    </w:p>
    <w:p w14:paraId="112CD022" w14:textId="77777777" w:rsidR="00DA67B3" w:rsidRPr="002B04FC" w:rsidRDefault="00DA67B3" w:rsidP="00404F25">
      <w:pPr>
        <w:pStyle w:val="2"/>
        <w:rPr>
          <w:rFonts w:eastAsia="微軟正黑體"/>
          <w:color w:val="auto"/>
        </w:rPr>
      </w:pPr>
      <w:r w:rsidRPr="002B04FC">
        <w:rPr>
          <w:rFonts w:eastAsia="微軟正黑體"/>
          <w:color w:val="auto"/>
        </w:rPr>
        <w:t>Dedicated area for the consolidation/de-consolidation of duty-exempt import/export containerized cargoes, with primary work focused on consolidating/de-consolidating “less-than container load” LCL consignments and on Customs matters. The CFS is typically located inside a container terminal, nearby within the port, or at a convenient inland location. CFS responsibilities include container loading/emptying, container consignment, leasing container/cargo handling equipment, container inspection and storage, providing power for refrigerated containers, agency for container leasing, the repair/maintenance of container handling equipment and trailers, and the bonded warehousing of containerized cargoes.</w:t>
      </w:r>
    </w:p>
    <w:p w14:paraId="7F396D6F" w14:textId="77777777" w:rsidR="00DA67B3" w:rsidRPr="006E5DCD" w:rsidRDefault="00E41767" w:rsidP="00DB7B87">
      <w:pPr>
        <w:pStyle w:val="1"/>
        <w:spacing w:beforeLines="50" w:before="180"/>
        <w:rPr>
          <w:rFonts w:ascii="Times New Roman" w:eastAsia="微軟正黑體" w:hAnsi="Times New Roman"/>
          <w:color w:val="auto"/>
          <w:sz w:val="24"/>
          <w:szCs w:val="24"/>
        </w:rPr>
      </w:pPr>
      <w:r w:rsidRPr="00785C44">
        <w:rPr>
          <w:rFonts w:ascii="Times New Roman" w:eastAsia="微軟正黑體" w:hAnsi="Times New Roman"/>
          <w:color w:val="auto"/>
        </w:rPr>
        <w:t>E</w:t>
      </w:r>
      <w:r w:rsidR="00DA67B3" w:rsidRPr="00785C44">
        <w:rPr>
          <w:rFonts w:ascii="Times New Roman" w:eastAsia="微軟正黑體" w:hAnsi="Times New Roman"/>
          <w:color w:val="auto"/>
        </w:rPr>
        <w:t>61550</w:t>
      </w:r>
      <w:r w:rsidR="00DA67B3" w:rsidRPr="00785C44">
        <w:rPr>
          <w:rFonts w:ascii="Times New Roman" w:eastAsia="微軟正黑體" w:hAnsi="Times New Roman"/>
          <w:color w:val="auto"/>
        </w:rPr>
        <w:tab/>
      </w:r>
      <w:r w:rsidR="00DA67B3" w:rsidRPr="006E5DCD">
        <w:rPr>
          <w:rFonts w:ascii="Times New Roman" w:eastAsia="微軟正黑體" w:hAnsi="Times New Roman"/>
          <w:color w:val="auto"/>
          <w:sz w:val="24"/>
          <w:szCs w:val="24"/>
        </w:rPr>
        <w:t>Self-provided Trolley</w:t>
      </w:r>
    </w:p>
    <w:p w14:paraId="5928274B" w14:textId="77777777" w:rsidR="00DA67B3" w:rsidRPr="002B04FC" w:rsidRDefault="00DA67B3" w:rsidP="00E41767">
      <w:pPr>
        <w:pStyle w:val="2"/>
        <w:rPr>
          <w:rFonts w:eastAsia="微軟正黑體"/>
          <w:color w:val="auto"/>
        </w:rPr>
      </w:pPr>
      <w:r w:rsidRPr="002B04FC">
        <w:rPr>
          <w:rFonts w:eastAsia="微軟正黑體"/>
          <w:color w:val="auto"/>
        </w:rPr>
        <w:t>Shipboard container crane.</w:t>
      </w:r>
    </w:p>
    <w:p w14:paraId="74785EB4" w14:textId="77777777" w:rsidR="00DA67B3" w:rsidRPr="006E5DCD" w:rsidRDefault="00E41767" w:rsidP="00DB7B87">
      <w:pPr>
        <w:pStyle w:val="1"/>
        <w:spacing w:beforeLines="50" w:before="180"/>
        <w:rPr>
          <w:rFonts w:ascii="Times New Roman" w:eastAsia="微軟正黑體" w:hAnsi="Times New Roman"/>
          <w:color w:val="auto"/>
          <w:sz w:val="24"/>
          <w:szCs w:val="24"/>
        </w:rPr>
      </w:pPr>
      <w:r>
        <w:rPr>
          <w:rFonts w:ascii="Times New Roman" w:eastAsia="微軟正黑體" w:hAnsi="Times New Roman"/>
          <w:color w:val="auto"/>
        </w:rPr>
        <w:t>E</w:t>
      </w:r>
      <w:r w:rsidR="00DA67B3" w:rsidRPr="002B04FC">
        <w:rPr>
          <w:rFonts w:ascii="Times New Roman" w:eastAsia="微軟正黑體" w:hAnsi="Times New Roman"/>
          <w:color w:val="auto"/>
        </w:rPr>
        <w:t>61560</w:t>
      </w:r>
      <w:r w:rsidR="00DA67B3" w:rsidRPr="002B04FC">
        <w:rPr>
          <w:rFonts w:ascii="Times New Roman" w:eastAsia="微軟正黑體" w:hAnsi="Times New Roman"/>
          <w:color w:val="auto"/>
        </w:rPr>
        <w:tab/>
      </w:r>
      <w:r w:rsidR="00DA67B3" w:rsidRPr="006E5DCD">
        <w:rPr>
          <w:rFonts w:ascii="Times New Roman" w:eastAsia="微軟正黑體" w:hAnsi="Times New Roman"/>
          <w:color w:val="auto"/>
          <w:sz w:val="24"/>
          <w:szCs w:val="24"/>
        </w:rPr>
        <w:t>Conveyor</w:t>
      </w:r>
    </w:p>
    <w:p w14:paraId="48D62643" w14:textId="77777777" w:rsidR="00DA67B3" w:rsidRPr="002B04FC" w:rsidRDefault="00DA67B3" w:rsidP="00404F25">
      <w:pPr>
        <w:pStyle w:val="2"/>
        <w:rPr>
          <w:rFonts w:eastAsia="微軟正黑體"/>
          <w:color w:val="auto"/>
        </w:rPr>
      </w:pPr>
      <w:r w:rsidRPr="002B04FC">
        <w:rPr>
          <w:rFonts w:eastAsia="微軟正黑體"/>
          <w:color w:val="auto"/>
        </w:rPr>
        <w:t>System comprising a motor, gear box, chain, and sheet rubber used for point-to-point cargo conveyance.</w:t>
      </w:r>
    </w:p>
    <w:p w14:paraId="5A86B061" w14:textId="77777777" w:rsidR="00DA67B3" w:rsidRPr="00653F11" w:rsidRDefault="00E41767" w:rsidP="00DA67B3">
      <w:pPr>
        <w:pStyle w:val="1"/>
        <w:spacing w:before="240"/>
        <w:rPr>
          <w:rFonts w:ascii="Times New Roman" w:eastAsia="微軟正黑體" w:hAnsi="Times New Roman"/>
          <w:b/>
          <w:color w:val="auto"/>
        </w:rPr>
      </w:pPr>
      <w:r w:rsidRPr="00653F11">
        <w:rPr>
          <w:rFonts w:ascii="Times New Roman" w:eastAsia="微軟正黑體" w:hAnsi="Times New Roman"/>
          <w:b/>
          <w:color w:val="auto"/>
        </w:rPr>
        <w:t>E</w:t>
      </w:r>
      <w:r w:rsidR="00DA67B3" w:rsidRPr="00653F11">
        <w:rPr>
          <w:rFonts w:ascii="Times New Roman" w:eastAsia="微軟正黑體" w:hAnsi="Times New Roman"/>
          <w:b/>
          <w:color w:val="auto"/>
        </w:rPr>
        <w:t>62</w:t>
      </w:r>
      <w:r w:rsidR="00653F11" w:rsidRPr="009102E4">
        <w:rPr>
          <w:rFonts w:ascii="Times New Roman" w:eastAsia="微軟正黑體" w:hAnsi="Times New Roman"/>
          <w:b/>
          <w:color w:val="auto"/>
        </w:rPr>
        <w:tab/>
      </w:r>
      <w:r w:rsidR="00DA67B3" w:rsidRPr="00653F11">
        <w:rPr>
          <w:rFonts w:ascii="Times New Roman" w:eastAsia="微軟正黑體" w:hAnsi="Times New Roman"/>
          <w:b/>
          <w:color w:val="auto"/>
        </w:rPr>
        <w:t>Port Business Statistics</w:t>
      </w:r>
    </w:p>
    <w:p w14:paraId="7C29637C" w14:textId="77777777" w:rsidR="00DA67B3" w:rsidRPr="006E5DCD" w:rsidRDefault="00E41767" w:rsidP="00DB7B87">
      <w:pPr>
        <w:pStyle w:val="1"/>
        <w:spacing w:beforeLines="50" w:before="180"/>
        <w:rPr>
          <w:rFonts w:ascii="Times New Roman" w:eastAsia="微軟正黑體" w:hAnsi="Times New Roman"/>
          <w:color w:val="auto"/>
          <w:sz w:val="24"/>
          <w:szCs w:val="24"/>
        </w:rPr>
      </w:pPr>
      <w:r>
        <w:rPr>
          <w:rFonts w:ascii="Times New Roman" w:eastAsia="微軟正黑體" w:hAnsi="Times New Roman"/>
          <w:color w:val="auto"/>
        </w:rPr>
        <w:t>E</w:t>
      </w:r>
      <w:r w:rsidR="00DA67B3" w:rsidRPr="002B04FC">
        <w:rPr>
          <w:rFonts w:ascii="Times New Roman" w:eastAsia="微軟正黑體" w:hAnsi="Times New Roman"/>
          <w:color w:val="auto"/>
        </w:rPr>
        <w:t>62010</w:t>
      </w:r>
      <w:r w:rsidR="00DA67B3" w:rsidRPr="002B04FC">
        <w:rPr>
          <w:rFonts w:ascii="Times New Roman" w:eastAsia="微軟正黑體" w:hAnsi="Times New Roman"/>
          <w:color w:val="auto"/>
        </w:rPr>
        <w:tab/>
      </w:r>
      <w:r w:rsidR="00DA67B3" w:rsidRPr="006E5DCD">
        <w:rPr>
          <w:rFonts w:ascii="Times New Roman" w:eastAsia="微軟正黑體" w:hAnsi="Times New Roman"/>
          <w:color w:val="auto"/>
          <w:sz w:val="24"/>
          <w:szCs w:val="24"/>
        </w:rPr>
        <w:t>Number of Ships</w:t>
      </w:r>
    </w:p>
    <w:p w14:paraId="5ADA7B9D" w14:textId="77777777" w:rsidR="00DA67B3" w:rsidRPr="002B04FC" w:rsidRDefault="00DA67B3" w:rsidP="00404F25">
      <w:pPr>
        <w:pStyle w:val="2"/>
        <w:rPr>
          <w:rFonts w:eastAsia="微軟正黑體"/>
          <w:color w:val="auto"/>
        </w:rPr>
      </w:pPr>
      <w:r w:rsidRPr="002B04FC">
        <w:rPr>
          <w:rFonts w:eastAsia="微軟正黑體"/>
          <w:color w:val="auto"/>
        </w:rPr>
        <w:t xml:space="preserve">Total number of vessels entering (exiting) a port during a specified </w:t>
      </w:r>
      <w:proofErr w:type="gramStart"/>
      <w:r w:rsidRPr="002B04FC">
        <w:rPr>
          <w:rFonts w:eastAsia="微軟正黑體"/>
          <w:color w:val="auto"/>
        </w:rPr>
        <w:t>time period</w:t>
      </w:r>
      <w:proofErr w:type="gramEnd"/>
      <w:r w:rsidRPr="002B04FC">
        <w:rPr>
          <w:rFonts w:eastAsia="微軟正黑體"/>
          <w:color w:val="auto"/>
        </w:rPr>
        <w:t xml:space="preserve">. Each discrete entry (exit) of a vessel during this </w:t>
      </w:r>
      <w:proofErr w:type="gramStart"/>
      <w:r w:rsidRPr="002B04FC">
        <w:rPr>
          <w:rFonts w:eastAsia="微軟正黑體"/>
          <w:color w:val="auto"/>
        </w:rPr>
        <w:t>time period</w:t>
      </w:r>
      <w:proofErr w:type="gramEnd"/>
      <w:r w:rsidRPr="002B04FC">
        <w:rPr>
          <w:rFonts w:eastAsia="微軟正黑體"/>
          <w:color w:val="auto"/>
        </w:rPr>
        <w:t xml:space="preserve"> increases the total number.</w:t>
      </w:r>
    </w:p>
    <w:p w14:paraId="0AC521B6" w14:textId="77777777" w:rsidR="00DA67B3" w:rsidRPr="002B04FC" w:rsidRDefault="00E41767" w:rsidP="00DB7B87">
      <w:pPr>
        <w:pStyle w:val="1"/>
        <w:spacing w:beforeLines="50" w:before="180"/>
        <w:rPr>
          <w:rFonts w:ascii="Times New Roman" w:eastAsia="微軟正黑體" w:hAnsi="Times New Roman"/>
          <w:color w:val="auto"/>
        </w:rPr>
      </w:pPr>
      <w:r>
        <w:rPr>
          <w:rFonts w:ascii="Times New Roman" w:eastAsia="微軟正黑體" w:hAnsi="Times New Roman"/>
          <w:color w:val="auto"/>
        </w:rPr>
        <w:t>E</w:t>
      </w:r>
      <w:r w:rsidR="00DA67B3" w:rsidRPr="002B04FC">
        <w:rPr>
          <w:rFonts w:ascii="Times New Roman" w:eastAsia="微軟正黑體" w:hAnsi="Times New Roman"/>
          <w:color w:val="auto"/>
        </w:rPr>
        <w:t>62020</w:t>
      </w:r>
      <w:r w:rsidR="00DA67B3" w:rsidRPr="002B04FC">
        <w:rPr>
          <w:rFonts w:ascii="Times New Roman" w:eastAsia="微軟正黑體" w:hAnsi="Times New Roman"/>
          <w:color w:val="auto"/>
        </w:rPr>
        <w:tab/>
      </w:r>
      <w:r w:rsidR="00DA67B3" w:rsidRPr="006E5DCD">
        <w:rPr>
          <w:rFonts w:ascii="Times New Roman" w:eastAsia="微軟正黑體" w:hAnsi="Times New Roman"/>
          <w:color w:val="auto"/>
          <w:sz w:val="24"/>
          <w:szCs w:val="24"/>
        </w:rPr>
        <w:t>Vessel-hour</w:t>
      </w:r>
    </w:p>
    <w:p w14:paraId="47AAF744" w14:textId="77777777" w:rsidR="00DA67B3" w:rsidRPr="002B04FC" w:rsidRDefault="00DA67B3" w:rsidP="00404F25">
      <w:pPr>
        <w:pStyle w:val="2"/>
        <w:rPr>
          <w:rFonts w:eastAsia="微軟正黑體"/>
          <w:color w:val="auto"/>
        </w:rPr>
      </w:pPr>
      <w:r w:rsidRPr="002B04FC">
        <w:rPr>
          <w:rFonts w:eastAsia="微軟正黑體"/>
          <w:color w:val="auto"/>
        </w:rPr>
        <w:t>Accumulated vessel time at berth (dock). Used for fee calculation.</w:t>
      </w:r>
    </w:p>
    <w:p w14:paraId="04DCD5BB" w14:textId="77777777" w:rsidR="00DA67B3" w:rsidRPr="002B04FC" w:rsidRDefault="00E41767" w:rsidP="00DB7B87">
      <w:pPr>
        <w:pStyle w:val="1"/>
        <w:spacing w:beforeLines="50" w:before="180"/>
        <w:rPr>
          <w:rFonts w:ascii="Times New Roman" w:eastAsia="微軟正黑體" w:hAnsi="Times New Roman"/>
          <w:color w:val="auto"/>
        </w:rPr>
      </w:pPr>
      <w:r>
        <w:rPr>
          <w:rFonts w:ascii="Times New Roman" w:eastAsia="微軟正黑體" w:hAnsi="Times New Roman" w:hint="eastAsia"/>
          <w:color w:val="auto"/>
        </w:rPr>
        <w:t>E</w:t>
      </w:r>
      <w:r w:rsidR="00DA67B3" w:rsidRPr="002B04FC">
        <w:rPr>
          <w:rFonts w:ascii="Times New Roman" w:eastAsia="微軟正黑體" w:hAnsi="Times New Roman"/>
          <w:color w:val="auto"/>
        </w:rPr>
        <w:t>62030</w:t>
      </w:r>
      <w:r w:rsidR="00DA67B3" w:rsidRPr="002B04FC">
        <w:rPr>
          <w:rFonts w:ascii="Times New Roman" w:eastAsia="微軟正黑體" w:hAnsi="Times New Roman"/>
          <w:color w:val="auto"/>
        </w:rPr>
        <w:tab/>
      </w:r>
      <w:r w:rsidR="00DA67B3" w:rsidRPr="006E5DCD">
        <w:rPr>
          <w:rFonts w:ascii="Times New Roman" w:eastAsia="微軟正黑體" w:hAnsi="Times New Roman"/>
          <w:color w:val="auto"/>
          <w:sz w:val="24"/>
          <w:szCs w:val="24"/>
        </w:rPr>
        <w:t>Ship Time in Port</w:t>
      </w:r>
    </w:p>
    <w:p w14:paraId="27001B3C" w14:textId="77777777" w:rsidR="00DA67B3" w:rsidRPr="002B04FC" w:rsidRDefault="00DA67B3" w:rsidP="00404F25">
      <w:pPr>
        <w:pStyle w:val="2"/>
        <w:rPr>
          <w:rFonts w:eastAsia="微軟正黑體"/>
          <w:color w:val="auto"/>
        </w:rPr>
      </w:pPr>
      <w:r w:rsidRPr="002B04FC">
        <w:rPr>
          <w:rFonts w:eastAsia="微軟正黑體"/>
          <w:color w:val="auto"/>
        </w:rPr>
        <w:t>Time elapsed between a vessel passing by the vessel traffic control center (VTCC) during port arrival and that same vessel passing by the VTCC during port departure.</w:t>
      </w:r>
    </w:p>
    <w:p w14:paraId="4A219E65" w14:textId="77777777" w:rsidR="00DA67B3" w:rsidRPr="002B04FC" w:rsidRDefault="00E41767" w:rsidP="00DB7B87">
      <w:pPr>
        <w:pStyle w:val="1"/>
        <w:spacing w:beforeLines="50" w:before="180"/>
        <w:rPr>
          <w:rFonts w:ascii="Times New Roman" w:eastAsia="微軟正黑體" w:hAnsi="Times New Roman"/>
          <w:color w:val="auto"/>
        </w:rPr>
      </w:pPr>
      <w:r>
        <w:rPr>
          <w:rFonts w:ascii="Times New Roman" w:eastAsia="微軟正黑體" w:hAnsi="Times New Roman" w:hint="eastAsia"/>
          <w:color w:val="auto"/>
        </w:rPr>
        <w:lastRenderedPageBreak/>
        <w:t>E</w:t>
      </w:r>
      <w:r w:rsidR="00DA67B3" w:rsidRPr="002B04FC">
        <w:rPr>
          <w:rFonts w:ascii="Times New Roman" w:eastAsia="微軟正黑體" w:hAnsi="Times New Roman"/>
          <w:color w:val="auto"/>
        </w:rPr>
        <w:t>62040</w:t>
      </w:r>
      <w:r w:rsidR="00DA67B3" w:rsidRPr="002B04FC">
        <w:rPr>
          <w:rFonts w:ascii="Times New Roman" w:eastAsia="微軟正黑體" w:hAnsi="Times New Roman"/>
          <w:color w:val="auto"/>
        </w:rPr>
        <w:tab/>
      </w:r>
      <w:r w:rsidR="00DA67B3" w:rsidRPr="006E5DCD">
        <w:rPr>
          <w:rFonts w:ascii="Times New Roman" w:eastAsia="微軟正黑體" w:hAnsi="Times New Roman"/>
          <w:color w:val="auto"/>
          <w:sz w:val="24"/>
          <w:szCs w:val="24"/>
        </w:rPr>
        <w:t>Turnaround Time</w:t>
      </w:r>
    </w:p>
    <w:p w14:paraId="06C65B1E" w14:textId="77777777" w:rsidR="00DA67B3" w:rsidRPr="002B04FC" w:rsidRDefault="00DA67B3" w:rsidP="00404F25">
      <w:pPr>
        <w:pStyle w:val="2"/>
        <w:rPr>
          <w:rFonts w:eastAsia="微軟正黑體"/>
          <w:color w:val="auto"/>
        </w:rPr>
      </w:pPr>
      <w:r w:rsidRPr="002B04FC">
        <w:rPr>
          <w:rFonts w:eastAsia="微軟正黑體"/>
          <w:color w:val="auto"/>
        </w:rPr>
        <w:t>Time elapsed between a vessel arriving in the outer anchorage of a port and it departing from the port (i.e., time in port + waiting time).</w:t>
      </w:r>
    </w:p>
    <w:p w14:paraId="02A239E3" w14:textId="77777777" w:rsidR="00DA67B3" w:rsidRPr="002B04FC" w:rsidRDefault="00E41767" w:rsidP="00DB7B87">
      <w:pPr>
        <w:pStyle w:val="1"/>
        <w:spacing w:beforeLines="50" w:before="180"/>
        <w:rPr>
          <w:rFonts w:ascii="Times New Roman" w:eastAsia="微軟正黑體" w:hAnsi="Times New Roman"/>
          <w:color w:val="auto"/>
        </w:rPr>
      </w:pPr>
      <w:r>
        <w:rPr>
          <w:rFonts w:ascii="Times New Roman" w:eastAsia="微軟正黑體" w:hAnsi="Times New Roman" w:hint="eastAsia"/>
          <w:color w:val="auto"/>
        </w:rPr>
        <w:t>E</w:t>
      </w:r>
      <w:r w:rsidR="00DA67B3" w:rsidRPr="002B04FC">
        <w:rPr>
          <w:rFonts w:ascii="Times New Roman" w:eastAsia="微軟正黑體" w:hAnsi="Times New Roman"/>
          <w:color w:val="auto"/>
        </w:rPr>
        <w:t>62050</w:t>
      </w:r>
      <w:r w:rsidR="00DA67B3" w:rsidRPr="002B04FC">
        <w:rPr>
          <w:rFonts w:ascii="Times New Roman" w:eastAsia="微軟正黑體" w:hAnsi="Times New Roman"/>
          <w:color w:val="auto"/>
        </w:rPr>
        <w:tab/>
      </w:r>
      <w:r w:rsidR="00DA67B3" w:rsidRPr="006E5DCD">
        <w:rPr>
          <w:rFonts w:ascii="Times New Roman" w:eastAsia="微軟正黑體" w:hAnsi="Times New Roman"/>
          <w:color w:val="auto"/>
          <w:sz w:val="24"/>
          <w:szCs w:val="24"/>
        </w:rPr>
        <w:t>Mooring Buoy Hours</w:t>
      </w:r>
    </w:p>
    <w:p w14:paraId="24935E7B" w14:textId="77777777" w:rsidR="00DA67B3" w:rsidRPr="002B04FC" w:rsidRDefault="00DA67B3" w:rsidP="00404F25">
      <w:pPr>
        <w:pStyle w:val="2"/>
        <w:rPr>
          <w:rFonts w:eastAsia="微軟正黑體"/>
          <w:color w:val="auto"/>
        </w:rPr>
      </w:pPr>
      <w:r w:rsidRPr="002B04FC">
        <w:rPr>
          <w:rFonts w:eastAsia="微軟正黑體"/>
          <w:color w:val="auto"/>
        </w:rPr>
        <w:t>Duration of time moored at a mooring buoy. Time spent unmooring is deducted from this calculation.</w:t>
      </w:r>
    </w:p>
    <w:p w14:paraId="449C642F" w14:textId="77777777" w:rsidR="00DA67B3" w:rsidRPr="002B04FC" w:rsidRDefault="00E41767" w:rsidP="00DB7B87">
      <w:pPr>
        <w:pStyle w:val="1"/>
        <w:spacing w:beforeLines="50" w:before="180"/>
        <w:rPr>
          <w:rFonts w:ascii="Times New Roman" w:eastAsia="微軟正黑體" w:hAnsi="Times New Roman"/>
          <w:color w:val="auto"/>
        </w:rPr>
      </w:pPr>
      <w:r>
        <w:rPr>
          <w:rFonts w:ascii="Times New Roman" w:eastAsia="微軟正黑體" w:hAnsi="Times New Roman" w:hint="eastAsia"/>
          <w:color w:val="auto"/>
        </w:rPr>
        <w:t>E</w:t>
      </w:r>
      <w:r w:rsidR="00DA67B3" w:rsidRPr="002B04FC">
        <w:rPr>
          <w:rFonts w:ascii="Times New Roman" w:eastAsia="微軟正黑體" w:hAnsi="Times New Roman"/>
          <w:color w:val="auto"/>
        </w:rPr>
        <w:t>62060</w:t>
      </w:r>
      <w:r w:rsidR="00DA67B3" w:rsidRPr="002B04FC">
        <w:rPr>
          <w:rFonts w:ascii="Times New Roman" w:eastAsia="微軟正黑體" w:hAnsi="Times New Roman"/>
          <w:color w:val="auto"/>
        </w:rPr>
        <w:tab/>
      </w:r>
      <w:r w:rsidR="00DA67B3" w:rsidRPr="006E5DCD">
        <w:rPr>
          <w:rFonts w:ascii="Times New Roman" w:eastAsia="微軟正黑體" w:hAnsi="Times New Roman"/>
          <w:color w:val="auto"/>
          <w:sz w:val="24"/>
          <w:szCs w:val="24"/>
        </w:rPr>
        <w:t>Wharfing Hours</w:t>
      </w:r>
    </w:p>
    <w:p w14:paraId="3EBC4534" w14:textId="77777777" w:rsidR="00DA67B3" w:rsidRPr="002B04FC" w:rsidRDefault="00DA67B3" w:rsidP="00404F25">
      <w:pPr>
        <w:pStyle w:val="2"/>
        <w:rPr>
          <w:rFonts w:eastAsia="微軟正黑體"/>
          <w:color w:val="auto"/>
        </w:rPr>
      </w:pPr>
      <w:r w:rsidRPr="002B04FC">
        <w:rPr>
          <w:rFonts w:eastAsia="微軟正黑體"/>
          <w:color w:val="auto"/>
        </w:rPr>
        <w:t>Duration of time moored at a wharf. Time spent unmooring is deducted from this calculation.</w:t>
      </w:r>
    </w:p>
    <w:p w14:paraId="57B7A578" w14:textId="77777777" w:rsidR="00DA67B3" w:rsidRPr="002B04FC" w:rsidRDefault="00E41767" w:rsidP="00DB7B87">
      <w:pPr>
        <w:pStyle w:val="1"/>
        <w:spacing w:beforeLines="50" w:before="180"/>
        <w:rPr>
          <w:rFonts w:ascii="Times New Roman" w:eastAsia="微軟正黑體" w:hAnsi="Times New Roman"/>
          <w:color w:val="auto"/>
        </w:rPr>
      </w:pPr>
      <w:r>
        <w:rPr>
          <w:rFonts w:ascii="Times New Roman" w:eastAsia="微軟正黑體" w:hAnsi="Times New Roman" w:hint="eastAsia"/>
          <w:color w:val="auto"/>
        </w:rPr>
        <w:t>E</w:t>
      </w:r>
      <w:r w:rsidR="00DA67B3" w:rsidRPr="002B04FC">
        <w:rPr>
          <w:rFonts w:ascii="Times New Roman" w:eastAsia="微軟正黑體" w:hAnsi="Times New Roman"/>
          <w:color w:val="auto"/>
        </w:rPr>
        <w:t>62070</w:t>
      </w:r>
      <w:r w:rsidR="00DA67B3" w:rsidRPr="002B04FC">
        <w:rPr>
          <w:rFonts w:ascii="Times New Roman" w:eastAsia="微軟正黑體" w:hAnsi="Times New Roman"/>
          <w:color w:val="auto"/>
        </w:rPr>
        <w:tab/>
      </w:r>
      <w:r w:rsidR="00DA67B3" w:rsidRPr="006E5DCD">
        <w:rPr>
          <w:rFonts w:ascii="Times New Roman" w:eastAsia="微軟正黑體" w:hAnsi="Times New Roman"/>
          <w:color w:val="auto"/>
          <w:sz w:val="24"/>
          <w:szCs w:val="24"/>
        </w:rPr>
        <w:t>Berthing Hours</w:t>
      </w:r>
    </w:p>
    <w:p w14:paraId="3B53D4AB" w14:textId="77777777" w:rsidR="00DA67B3" w:rsidRPr="002B04FC" w:rsidRDefault="00DA67B3" w:rsidP="00404F25">
      <w:pPr>
        <w:pStyle w:val="2"/>
        <w:rPr>
          <w:rFonts w:eastAsia="微軟正黑體"/>
          <w:color w:val="auto"/>
        </w:rPr>
      </w:pPr>
      <w:r w:rsidRPr="002B04FC">
        <w:rPr>
          <w:rFonts w:eastAsia="微軟正黑體"/>
          <w:color w:val="auto"/>
        </w:rPr>
        <w:t>Duration of time spent at berth (i.e., total wharfing hours + total mooring buoy hours).</w:t>
      </w:r>
    </w:p>
    <w:p w14:paraId="1A12896D" w14:textId="77777777" w:rsidR="00DA67B3" w:rsidRPr="002B04FC" w:rsidRDefault="00E41767" w:rsidP="00DB7B87">
      <w:pPr>
        <w:pStyle w:val="1"/>
        <w:spacing w:beforeLines="50" w:before="180"/>
        <w:rPr>
          <w:rFonts w:ascii="Times New Roman" w:eastAsia="微軟正黑體" w:hAnsi="Times New Roman"/>
          <w:color w:val="auto"/>
        </w:rPr>
      </w:pPr>
      <w:r>
        <w:rPr>
          <w:rFonts w:ascii="Times New Roman" w:eastAsia="微軟正黑體" w:hAnsi="Times New Roman" w:hint="eastAsia"/>
          <w:color w:val="auto"/>
        </w:rPr>
        <w:t>E</w:t>
      </w:r>
      <w:r w:rsidR="00DA67B3" w:rsidRPr="002B04FC">
        <w:rPr>
          <w:rFonts w:ascii="Times New Roman" w:eastAsia="微軟正黑體" w:hAnsi="Times New Roman"/>
          <w:color w:val="auto"/>
        </w:rPr>
        <w:t>62080</w:t>
      </w:r>
      <w:r w:rsidR="00DA67B3" w:rsidRPr="002B04FC">
        <w:rPr>
          <w:rFonts w:ascii="Times New Roman" w:eastAsia="微軟正黑體" w:hAnsi="Times New Roman"/>
          <w:color w:val="auto"/>
        </w:rPr>
        <w:tab/>
      </w:r>
      <w:r w:rsidR="00DA67B3" w:rsidRPr="006E5DCD">
        <w:rPr>
          <w:rFonts w:ascii="Times New Roman" w:eastAsia="微軟正黑體" w:hAnsi="Times New Roman"/>
          <w:color w:val="auto"/>
          <w:sz w:val="24"/>
          <w:szCs w:val="24"/>
        </w:rPr>
        <w:t>Ship Waiting Time for Berth</w:t>
      </w:r>
    </w:p>
    <w:p w14:paraId="542EE440" w14:textId="77777777" w:rsidR="00DA67B3" w:rsidRPr="002B04FC" w:rsidRDefault="00DA67B3" w:rsidP="00404F25">
      <w:pPr>
        <w:pStyle w:val="2"/>
        <w:rPr>
          <w:rFonts w:eastAsia="微軟正黑體"/>
          <w:color w:val="auto"/>
        </w:rPr>
      </w:pPr>
      <w:r w:rsidRPr="002B04FC">
        <w:rPr>
          <w:rFonts w:eastAsia="微軟正黑體"/>
          <w:color w:val="auto"/>
        </w:rPr>
        <w:t>Duration of time spent in the outer anchorage area awaiting port entry. Exclusive of time attributable to vessel-related factors and time spent on navigation activities outside of the port.</w:t>
      </w:r>
    </w:p>
    <w:p w14:paraId="25F75A4C" w14:textId="77777777" w:rsidR="00DA67B3" w:rsidRPr="002B04FC" w:rsidRDefault="00E41767" w:rsidP="00DB7B87">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hint="eastAsia"/>
          <w:color w:val="auto"/>
        </w:rPr>
        <w:t>E</w:t>
      </w:r>
      <w:r w:rsidR="00DA67B3" w:rsidRPr="00785C44">
        <w:rPr>
          <w:rFonts w:ascii="Times New Roman" w:eastAsia="微軟正黑體" w:hAnsi="Times New Roman"/>
          <w:color w:val="auto"/>
        </w:rPr>
        <w:t>62090</w:t>
      </w:r>
      <w:r w:rsidR="00DA67B3" w:rsidRPr="002B04FC">
        <w:rPr>
          <w:rFonts w:ascii="Times New Roman" w:eastAsia="微軟正黑體" w:hAnsi="Times New Roman"/>
          <w:color w:val="auto"/>
          <w:sz w:val="22"/>
          <w:szCs w:val="22"/>
        </w:rPr>
        <w:tab/>
      </w:r>
      <w:r w:rsidR="00DA67B3" w:rsidRPr="006E5DCD">
        <w:rPr>
          <w:rFonts w:ascii="Times New Roman" w:eastAsia="微軟正黑體" w:hAnsi="Times New Roman"/>
          <w:color w:val="auto"/>
          <w:sz w:val="24"/>
          <w:szCs w:val="24"/>
        </w:rPr>
        <w:t>Incoming and Outgoing Passengers</w:t>
      </w:r>
    </w:p>
    <w:p w14:paraId="1D4FD06E" w14:textId="77777777" w:rsidR="00DA67B3" w:rsidRPr="002B04FC" w:rsidRDefault="00DA67B3" w:rsidP="00404F25">
      <w:pPr>
        <w:pStyle w:val="2"/>
        <w:rPr>
          <w:rFonts w:eastAsia="微軟正黑體"/>
          <w:color w:val="auto"/>
        </w:rPr>
      </w:pPr>
      <w:r w:rsidRPr="002B04FC">
        <w:rPr>
          <w:rFonts w:eastAsia="微軟正黑體"/>
          <w:color w:val="auto"/>
        </w:rPr>
        <w:t xml:space="preserve">Number of onboarded/offboarded passengers departing/arriving in a port by ship. </w:t>
      </w:r>
    </w:p>
    <w:p w14:paraId="19FBD5FE" w14:textId="77777777" w:rsidR="00DA67B3" w:rsidRPr="002B04FC" w:rsidRDefault="00E41767" w:rsidP="00DB7B87">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hint="eastAsia"/>
          <w:color w:val="auto"/>
        </w:rPr>
        <w:t>E</w:t>
      </w:r>
      <w:r w:rsidR="00DA67B3" w:rsidRPr="00785C44">
        <w:rPr>
          <w:rFonts w:ascii="Times New Roman" w:eastAsia="微軟正黑體" w:hAnsi="Times New Roman"/>
          <w:color w:val="auto"/>
        </w:rPr>
        <w:t>62100</w:t>
      </w:r>
      <w:r w:rsidR="00DA67B3" w:rsidRPr="002B04FC">
        <w:rPr>
          <w:rFonts w:ascii="Times New Roman" w:eastAsia="微軟正黑體" w:hAnsi="Times New Roman"/>
          <w:color w:val="auto"/>
          <w:sz w:val="22"/>
          <w:szCs w:val="22"/>
        </w:rPr>
        <w:tab/>
      </w:r>
      <w:r w:rsidR="00DA67B3" w:rsidRPr="006E5DCD">
        <w:rPr>
          <w:rFonts w:ascii="Times New Roman" w:eastAsia="微軟正黑體" w:hAnsi="Times New Roman"/>
          <w:color w:val="auto"/>
          <w:sz w:val="24"/>
          <w:szCs w:val="24"/>
        </w:rPr>
        <w:t>Berth Utilization Rate</w:t>
      </w:r>
    </w:p>
    <w:p w14:paraId="6D4D366E" w14:textId="77777777" w:rsidR="00DA67B3" w:rsidRPr="002B04FC" w:rsidRDefault="00DA67B3" w:rsidP="00DA67B3">
      <w:pPr>
        <w:pStyle w:val="2"/>
        <w:rPr>
          <w:rFonts w:eastAsia="微軟正黑體"/>
          <w:color w:val="auto"/>
        </w:rPr>
      </w:pPr>
      <w:r w:rsidRPr="002B04FC">
        <w:rPr>
          <w:rFonts w:eastAsia="微軟正黑體"/>
          <w:color w:val="auto"/>
        </w:rPr>
        <w:t>Ratio used to determine the utilization status of berths at a port calculated using the total actual berthing hours divided by the total number of available berths multiplied by the total available berthing hours.</w:t>
      </w:r>
    </w:p>
    <w:p w14:paraId="462E0CE7" w14:textId="77777777" w:rsidR="00DA67B3" w:rsidRPr="002B04FC" w:rsidRDefault="00DA67B3" w:rsidP="00DA67B3">
      <w:pPr>
        <w:pStyle w:val="2"/>
        <w:rPr>
          <w:rFonts w:eastAsia="微軟正黑體"/>
          <w:color w:val="auto"/>
        </w:rPr>
      </w:pPr>
      <w:r w:rsidRPr="002B04FC">
        <w:rPr>
          <w:rFonts w:eastAsia="微軟正黑體"/>
          <w:color w:val="auto"/>
        </w:rPr>
        <w:t>Formula:</w:t>
      </w:r>
    </w:p>
    <w:p w14:paraId="6FB1C5F8" w14:textId="77777777" w:rsidR="00DA67B3" w:rsidRPr="002B04FC" w:rsidRDefault="00DA67B3" w:rsidP="00DA67B3">
      <w:pPr>
        <w:pStyle w:val="2"/>
        <w:rPr>
          <w:rFonts w:eastAsia="微軟正黑體"/>
          <w:color w:val="auto"/>
        </w:rPr>
      </w:pPr>
      <w:r w:rsidRPr="002B04FC">
        <w:rPr>
          <w:rFonts w:eastAsia="微軟正黑體"/>
          <w:color w:val="auto"/>
        </w:rPr>
        <w:t xml:space="preserve">Berth Utilization Rate = </w:t>
      </w:r>
      <w:proofErr w:type="gramStart"/>
      <w:r w:rsidRPr="002B04FC">
        <w:rPr>
          <w:rFonts w:eastAsia="微軟正黑體"/>
          <w:color w:val="auto"/>
        </w:rPr>
        <w:t>Σ(</w:t>
      </w:r>
      <w:proofErr w:type="gramEnd"/>
      <w:r w:rsidRPr="002B04FC">
        <w:rPr>
          <w:rFonts w:eastAsia="微軟正黑體"/>
          <w:color w:val="auto"/>
        </w:rPr>
        <w:t>unmooring time - mooring time) / (no. of available berths x total available berthing hours)</w:t>
      </w:r>
    </w:p>
    <w:p w14:paraId="1204A2F3" w14:textId="77777777" w:rsidR="00DA67B3" w:rsidRPr="002B04FC" w:rsidRDefault="00DA67B3" w:rsidP="00CA5ACF">
      <w:pPr>
        <w:pStyle w:val="2"/>
        <w:ind w:leftChars="420" w:left="1558" w:hangingChars="250" w:hanging="550"/>
        <w:rPr>
          <w:rFonts w:eastAsia="微軟正黑體"/>
          <w:color w:val="auto"/>
        </w:rPr>
      </w:pPr>
      <w:r w:rsidRPr="002B04FC">
        <w:rPr>
          <w:rFonts w:eastAsia="微軟正黑體"/>
          <w:color w:val="auto"/>
          <w:u w:val="single"/>
        </w:rPr>
        <w:t>note</w:t>
      </w:r>
      <w:r w:rsidRPr="002B04FC">
        <w:rPr>
          <w:rFonts w:eastAsia="微軟正黑體"/>
          <w:color w:val="auto"/>
        </w:rPr>
        <w:t>: ‘berth’ refers to wharves, mooring buoys, and other mooring facilities available for the water mooring of vessels and the onloading/offloading of cargoes and/or passengers. Each available berth is presumed to have 24 available berthing hours per day.</w:t>
      </w:r>
    </w:p>
    <w:p w14:paraId="56EBEE76" w14:textId="77777777" w:rsidR="00DA67B3" w:rsidRPr="002B04FC" w:rsidRDefault="00E41767" w:rsidP="00DB7B87">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hint="eastAsia"/>
          <w:color w:val="auto"/>
        </w:rPr>
        <w:t>E</w:t>
      </w:r>
      <w:r w:rsidR="00DA67B3" w:rsidRPr="00785C44">
        <w:rPr>
          <w:rFonts w:ascii="Times New Roman" w:eastAsia="微軟正黑體" w:hAnsi="Times New Roman"/>
          <w:color w:val="auto"/>
        </w:rPr>
        <w:t>62110</w:t>
      </w:r>
      <w:r w:rsidR="00DA67B3" w:rsidRPr="002B04FC">
        <w:rPr>
          <w:rFonts w:ascii="Times New Roman" w:eastAsia="微軟正黑體" w:hAnsi="Times New Roman"/>
          <w:color w:val="auto"/>
          <w:sz w:val="22"/>
          <w:szCs w:val="22"/>
        </w:rPr>
        <w:tab/>
      </w:r>
      <w:r w:rsidR="00DA67B3" w:rsidRPr="006E5DCD">
        <w:rPr>
          <w:rFonts w:ascii="Times New Roman" w:eastAsia="微軟正黑體" w:hAnsi="Times New Roman"/>
          <w:color w:val="auto"/>
          <w:sz w:val="24"/>
          <w:szCs w:val="24"/>
        </w:rPr>
        <w:t>Wharf Utilization Rate</w:t>
      </w:r>
      <w:r w:rsidR="00DB7B87">
        <w:rPr>
          <w:rFonts w:ascii="Times New Roman" w:eastAsia="微軟正黑體" w:hAnsi="Times New Roman"/>
          <w:color w:val="auto"/>
          <w:sz w:val="24"/>
          <w:szCs w:val="24"/>
        </w:rPr>
        <w:t>/</w:t>
      </w:r>
      <w:r w:rsidR="00DA67B3" w:rsidRPr="006E5DCD">
        <w:rPr>
          <w:rFonts w:ascii="Times New Roman" w:eastAsia="微軟正黑體" w:hAnsi="Times New Roman"/>
          <w:color w:val="auto"/>
          <w:sz w:val="24"/>
          <w:szCs w:val="24"/>
        </w:rPr>
        <w:t>Berth Occupancy Rate</w:t>
      </w:r>
    </w:p>
    <w:p w14:paraId="342808D3" w14:textId="77777777" w:rsidR="00DA67B3" w:rsidRPr="002B04FC" w:rsidRDefault="00DA67B3" w:rsidP="00404F25">
      <w:pPr>
        <w:pStyle w:val="2"/>
        <w:rPr>
          <w:rFonts w:eastAsia="微軟正黑體"/>
          <w:color w:val="auto"/>
        </w:rPr>
      </w:pPr>
      <w:r w:rsidRPr="002B04FC">
        <w:rPr>
          <w:rFonts w:eastAsia="微軟正黑體"/>
          <w:color w:val="auto"/>
        </w:rPr>
        <w:t>Ratio used to determine the utilization status of wharves at a port categorized by type. Three variables are generally used, including time, vessel length, and vessel days in port. Example A: On one day, one vessel in port moored at one wharf for 12 hours generates a single-day utilization rate for that wharf of 50%. Example B: On one day, a one 100m-long vessel in port moored at a 200m-long wharf for 12 hours generates a single-day utilization rate for that wharf of 25%; i.e., (100/</w:t>
      </w:r>
      <w:proofErr w:type="gramStart"/>
      <w:r w:rsidRPr="002B04FC">
        <w:rPr>
          <w:rFonts w:eastAsia="微軟正黑體"/>
          <w:color w:val="auto"/>
        </w:rPr>
        <w:t>200)x</w:t>
      </w:r>
      <w:proofErr w:type="gramEnd"/>
      <w:r w:rsidRPr="002B04FC">
        <w:rPr>
          <w:rFonts w:eastAsia="微軟正黑體"/>
          <w:color w:val="auto"/>
        </w:rPr>
        <w:t>(12/24)=25%. Example C: On one day, two vessels in port moored (at non-overlapping periods of time) at one wharf generates a single-day utilization rate for that wharf of 200%.</w:t>
      </w:r>
    </w:p>
    <w:p w14:paraId="7EE745F7" w14:textId="77777777" w:rsidR="00DA67B3" w:rsidRPr="002B04FC" w:rsidRDefault="00E41767" w:rsidP="00DC7286">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hint="eastAsia"/>
          <w:color w:val="auto"/>
        </w:rPr>
        <w:lastRenderedPageBreak/>
        <w:t>E</w:t>
      </w:r>
      <w:r w:rsidR="00DA67B3" w:rsidRPr="00785C44">
        <w:rPr>
          <w:rFonts w:ascii="Times New Roman" w:eastAsia="微軟正黑體" w:hAnsi="Times New Roman"/>
          <w:color w:val="auto"/>
        </w:rPr>
        <w:t>62120</w:t>
      </w:r>
      <w:r w:rsidR="00DA67B3" w:rsidRPr="002B04FC">
        <w:rPr>
          <w:rFonts w:ascii="Times New Roman" w:eastAsia="微軟正黑體" w:hAnsi="Times New Roman"/>
          <w:color w:val="auto"/>
          <w:sz w:val="22"/>
          <w:szCs w:val="22"/>
        </w:rPr>
        <w:tab/>
      </w:r>
      <w:r w:rsidR="00DA67B3" w:rsidRPr="006E5DCD">
        <w:rPr>
          <w:rFonts w:ascii="Times New Roman" w:eastAsia="微軟正黑體" w:hAnsi="Times New Roman"/>
          <w:color w:val="auto"/>
          <w:sz w:val="24"/>
          <w:szCs w:val="24"/>
        </w:rPr>
        <w:t>Average Wharfing Hours</w:t>
      </w:r>
    </w:p>
    <w:p w14:paraId="0974013B" w14:textId="77777777" w:rsidR="00DA67B3" w:rsidRPr="002B04FC" w:rsidRDefault="00DA67B3" w:rsidP="00DA67B3">
      <w:pPr>
        <w:pStyle w:val="2"/>
        <w:rPr>
          <w:rFonts w:eastAsia="微軟正黑體"/>
          <w:color w:val="auto"/>
        </w:rPr>
      </w:pPr>
      <w:r w:rsidRPr="002B04FC">
        <w:rPr>
          <w:rFonts w:eastAsia="微軟正黑體"/>
          <w:color w:val="auto"/>
        </w:rPr>
        <w:t xml:space="preserve">Calculated as the total number of wharfing hours divided by the total number of ships docked. </w:t>
      </w:r>
    </w:p>
    <w:p w14:paraId="425FE882" w14:textId="77777777" w:rsidR="00DA67B3" w:rsidRPr="002B04FC" w:rsidRDefault="00DA67B3" w:rsidP="00DA67B3">
      <w:pPr>
        <w:pStyle w:val="2"/>
        <w:rPr>
          <w:rFonts w:eastAsia="微軟正黑體"/>
          <w:color w:val="auto"/>
        </w:rPr>
      </w:pPr>
      <w:r w:rsidRPr="002B04FC">
        <w:rPr>
          <w:rFonts w:eastAsia="微軟正黑體"/>
          <w:color w:val="auto"/>
        </w:rPr>
        <w:t>Formula:</w:t>
      </w:r>
    </w:p>
    <w:p w14:paraId="7467A647" w14:textId="77777777" w:rsidR="00DA67B3" w:rsidRPr="002B04FC" w:rsidRDefault="00DA67B3" w:rsidP="00404F25">
      <w:pPr>
        <w:pStyle w:val="2"/>
        <w:rPr>
          <w:rFonts w:eastAsia="微軟正黑體"/>
          <w:color w:val="auto"/>
        </w:rPr>
      </w:pPr>
      <w:r w:rsidRPr="002B04FC">
        <w:rPr>
          <w:rFonts w:eastAsia="微軟正黑體"/>
          <w:color w:val="auto"/>
        </w:rPr>
        <w:t xml:space="preserve">Average Wharfing Hours = </w:t>
      </w:r>
      <w:proofErr w:type="gramStart"/>
      <w:r w:rsidRPr="002B04FC">
        <w:rPr>
          <w:rFonts w:eastAsia="微軟正黑體"/>
          <w:color w:val="auto"/>
        </w:rPr>
        <w:t>Σ(</w:t>
      </w:r>
      <w:proofErr w:type="gramEnd"/>
      <w:r w:rsidRPr="002B04FC">
        <w:rPr>
          <w:rFonts w:eastAsia="微軟正黑體"/>
          <w:color w:val="auto"/>
        </w:rPr>
        <w:t>unmooring time - mooring time) / total no. of ships docked</w:t>
      </w:r>
    </w:p>
    <w:p w14:paraId="4762F6F1" w14:textId="77777777" w:rsidR="00DA67B3" w:rsidRPr="002B04FC" w:rsidRDefault="00E41767" w:rsidP="00DC7286">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hint="eastAsia"/>
          <w:color w:val="auto"/>
        </w:rPr>
        <w:t>E</w:t>
      </w:r>
      <w:r w:rsidR="00DA67B3" w:rsidRPr="00785C44">
        <w:rPr>
          <w:rFonts w:ascii="Times New Roman" w:eastAsia="微軟正黑體" w:hAnsi="Times New Roman"/>
          <w:color w:val="auto"/>
        </w:rPr>
        <w:t>62130</w:t>
      </w:r>
      <w:r w:rsidR="00DA67B3" w:rsidRPr="002B04FC">
        <w:rPr>
          <w:rFonts w:ascii="Times New Roman" w:eastAsia="微軟正黑體" w:hAnsi="Times New Roman"/>
          <w:color w:val="auto"/>
          <w:sz w:val="22"/>
          <w:szCs w:val="22"/>
        </w:rPr>
        <w:tab/>
      </w:r>
      <w:r w:rsidR="00DA67B3" w:rsidRPr="006E5DCD">
        <w:rPr>
          <w:rFonts w:ascii="Times New Roman" w:eastAsia="微軟正黑體" w:hAnsi="Times New Roman"/>
          <w:color w:val="auto"/>
          <w:sz w:val="24"/>
          <w:szCs w:val="24"/>
        </w:rPr>
        <w:t>Average Berthing Hours</w:t>
      </w:r>
      <w:r w:rsidR="00DA67B3" w:rsidRPr="002B04FC">
        <w:rPr>
          <w:rFonts w:ascii="Times New Roman" w:eastAsia="微軟正黑體" w:hAnsi="Times New Roman"/>
          <w:color w:val="auto"/>
          <w:sz w:val="22"/>
          <w:szCs w:val="22"/>
        </w:rPr>
        <w:t xml:space="preserve"> </w:t>
      </w:r>
    </w:p>
    <w:p w14:paraId="3AA84CD9" w14:textId="77777777" w:rsidR="00DA67B3" w:rsidRPr="002B04FC" w:rsidRDefault="00DA67B3" w:rsidP="00DA67B3">
      <w:pPr>
        <w:pStyle w:val="2"/>
        <w:rPr>
          <w:rFonts w:eastAsia="微軟正黑體"/>
          <w:color w:val="auto"/>
        </w:rPr>
      </w:pPr>
      <w:r w:rsidRPr="002B04FC">
        <w:rPr>
          <w:rFonts w:eastAsia="微軟正黑體"/>
          <w:color w:val="auto"/>
        </w:rPr>
        <w:t>Calculated as the total number of berthing hours divided by the total number of ships docked.</w:t>
      </w:r>
    </w:p>
    <w:p w14:paraId="6598FDBE" w14:textId="77777777" w:rsidR="00DA67B3" w:rsidRPr="002B04FC" w:rsidRDefault="00DA67B3" w:rsidP="00DA67B3">
      <w:pPr>
        <w:pStyle w:val="2"/>
        <w:rPr>
          <w:rFonts w:eastAsia="微軟正黑體"/>
          <w:color w:val="auto"/>
        </w:rPr>
      </w:pPr>
      <w:r w:rsidRPr="002B04FC">
        <w:rPr>
          <w:rFonts w:eastAsia="微軟正黑體"/>
          <w:color w:val="auto"/>
        </w:rPr>
        <w:t>Formula:</w:t>
      </w:r>
    </w:p>
    <w:p w14:paraId="394B44DB" w14:textId="77777777" w:rsidR="00DA67B3" w:rsidRPr="002B04FC" w:rsidRDefault="00DA67B3" w:rsidP="00404F25">
      <w:pPr>
        <w:pStyle w:val="2"/>
        <w:rPr>
          <w:rFonts w:eastAsia="微軟正黑體"/>
          <w:color w:val="auto"/>
        </w:rPr>
      </w:pPr>
      <w:r w:rsidRPr="002B04FC">
        <w:rPr>
          <w:rFonts w:eastAsia="微軟正黑體"/>
          <w:color w:val="auto"/>
        </w:rPr>
        <w:t xml:space="preserve">Average Berthing Hours = </w:t>
      </w:r>
      <w:proofErr w:type="gramStart"/>
      <w:r w:rsidRPr="002B04FC">
        <w:rPr>
          <w:rFonts w:eastAsia="微軟正黑體"/>
          <w:color w:val="auto"/>
        </w:rPr>
        <w:t>Σ(</w:t>
      </w:r>
      <w:proofErr w:type="gramEnd"/>
      <w:r w:rsidRPr="002B04FC">
        <w:rPr>
          <w:rFonts w:eastAsia="微軟正黑體"/>
          <w:color w:val="auto"/>
        </w:rPr>
        <w:t>total wharf hours + total mooring buoy hours) / total no. of ships docked</w:t>
      </w:r>
    </w:p>
    <w:p w14:paraId="179D4F71" w14:textId="77777777" w:rsidR="00DA67B3" w:rsidRPr="002B04FC" w:rsidRDefault="00E41767" w:rsidP="00DC7286">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hint="eastAsia"/>
          <w:color w:val="auto"/>
        </w:rPr>
        <w:t>E</w:t>
      </w:r>
      <w:r w:rsidR="00DA67B3" w:rsidRPr="00785C44">
        <w:rPr>
          <w:rFonts w:ascii="Times New Roman" w:eastAsia="微軟正黑體" w:hAnsi="Times New Roman"/>
          <w:color w:val="auto"/>
        </w:rPr>
        <w:t>62140</w:t>
      </w:r>
      <w:r w:rsidR="00DA67B3" w:rsidRPr="002B04FC">
        <w:rPr>
          <w:rFonts w:ascii="Times New Roman" w:eastAsia="微軟正黑體" w:hAnsi="Times New Roman"/>
          <w:color w:val="auto"/>
          <w:sz w:val="22"/>
          <w:szCs w:val="22"/>
        </w:rPr>
        <w:tab/>
      </w:r>
      <w:r w:rsidR="00DA67B3" w:rsidRPr="006E5DCD">
        <w:rPr>
          <w:rFonts w:ascii="Times New Roman" w:eastAsia="微軟正黑體" w:hAnsi="Times New Roman"/>
          <w:color w:val="auto"/>
          <w:sz w:val="24"/>
          <w:szCs w:val="24"/>
        </w:rPr>
        <w:t>Vessel Congestion Index</w:t>
      </w:r>
    </w:p>
    <w:p w14:paraId="08FD5947" w14:textId="77777777" w:rsidR="00DA67B3" w:rsidRPr="002B04FC" w:rsidRDefault="00DA67B3" w:rsidP="00DA67B3">
      <w:pPr>
        <w:pStyle w:val="2"/>
        <w:rPr>
          <w:rFonts w:eastAsia="微軟正黑體"/>
          <w:color w:val="auto"/>
        </w:rPr>
      </w:pPr>
      <w:r w:rsidRPr="002B04FC">
        <w:rPr>
          <w:rFonts w:eastAsia="微軟正黑體"/>
          <w:color w:val="auto"/>
        </w:rPr>
        <w:t xml:space="preserve">Calculated as the total time of ships awaiting entry in outer port waters divided by time </w:t>
      </w:r>
    </w:p>
    <w:p w14:paraId="7A56A73F" w14:textId="77777777" w:rsidR="00DA67B3" w:rsidRPr="002B04FC" w:rsidRDefault="00DA67B3" w:rsidP="00DA67B3">
      <w:pPr>
        <w:pStyle w:val="2"/>
        <w:rPr>
          <w:rFonts w:eastAsia="微軟正黑體"/>
          <w:color w:val="auto"/>
        </w:rPr>
      </w:pPr>
      <w:r w:rsidRPr="002B04FC">
        <w:rPr>
          <w:rFonts w:eastAsia="微軟正黑體"/>
          <w:color w:val="auto"/>
        </w:rPr>
        <w:t>Formula:</w:t>
      </w:r>
    </w:p>
    <w:p w14:paraId="695B0D67" w14:textId="77777777" w:rsidR="00DA67B3" w:rsidRPr="002B04FC" w:rsidRDefault="00DA67B3" w:rsidP="00DA67B3">
      <w:pPr>
        <w:pStyle w:val="2"/>
        <w:rPr>
          <w:rFonts w:eastAsia="微軟正黑體"/>
          <w:color w:val="auto"/>
        </w:rPr>
      </w:pPr>
      <w:r w:rsidRPr="002B04FC">
        <w:rPr>
          <w:rFonts w:eastAsia="微軟正黑體"/>
          <w:color w:val="auto"/>
        </w:rPr>
        <w:t>Vessel Congestion Index = total time spent by all vessels in outer port waters awaiting entry / total time spent by all vessels in port x 100%</w:t>
      </w:r>
    </w:p>
    <w:p w14:paraId="651E0973" w14:textId="77777777" w:rsidR="00DA67B3" w:rsidRPr="002B04FC" w:rsidRDefault="00DA67B3" w:rsidP="00CA5ACF">
      <w:pPr>
        <w:pStyle w:val="2"/>
        <w:ind w:leftChars="420" w:left="1558" w:hangingChars="250" w:hanging="550"/>
        <w:rPr>
          <w:rFonts w:eastAsia="微軟正黑體"/>
          <w:color w:val="auto"/>
        </w:rPr>
      </w:pPr>
      <w:r w:rsidRPr="002B04FC">
        <w:rPr>
          <w:rFonts w:eastAsia="微軟正黑體"/>
          <w:color w:val="auto"/>
          <w:u w:val="single"/>
        </w:rPr>
        <w:t>note</w:t>
      </w:r>
      <w:r w:rsidRPr="002B04FC">
        <w:rPr>
          <w:rFonts w:eastAsia="微軟正黑體"/>
          <w:color w:val="auto"/>
        </w:rPr>
        <w:t>: time spent in port refers to time elapsed between a vessel passing by the vessel traffic control center (VTCC) during port arrival and that same vessel passing by the VTCC during port departure.</w:t>
      </w:r>
    </w:p>
    <w:p w14:paraId="4C5D633C" w14:textId="77777777" w:rsidR="00DA67B3" w:rsidRPr="002B04FC" w:rsidRDefault="00E41767" w:rsidP="00DC7286">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hint="eastAsia"/>
          <w:color w:val="auto"/>
        </w:rPr>
        <w:t>E</w:t>
      </w:r>
      <w:r w:rsidR="00DA67B3" w:rsidRPr="00785C44">
        <w:rPr>
          <w:rFonts w:ascii="Times New Roman" w:eastAsia="微軟正黑體" w:hAnsi="Times New Roman"/>
          <w:color w:val="auto"/>
        </w:rPr>
        <w:t>62150</w:t>
      </w:r>
      <w:r w:rsidR="00DA67B3" w:rsidRPr="002B04FC">
        <w:rPr>
          <w:rFonts w:ascii="Times New Roman" w:eastAsia="微軟正黑體" w:hAnsi="Times New Roman"/>
          <w:color w:val="auto"/>
          <w:sz w:val="22"/>
          <w:szCs w:val="22"/>
        </w:rPr>
        <w:tab/>
      </w:r>
      <w:r w:rsidR="00DA67B3" w:rsidRPr="006E5DCD">
        <w:rPr>
          <w:rFonts w:ascii="Times New Roman" w:eastAsia="微軟正黑體" w:hAnsi="Times New Roman"/>
          <w:color w:val="auto"/>
          <w:sz w:val="24"/>
          <w:szCs w:val="24"/>
        </w:rPr>
        <w:t>Loading</w:t>
      </w:r>
    </w:p>
    <w:p w14:paraId="35B4C233" w14:textId="77777777" w:rsidR="00DA67B3" w:rsidRPr="002B04FC" w:rsidRDefault="00DA67B3" w:rsidP="00404F25">
      <w:pPr>
        <w:pStyle w:val="2"/>
        <w:rPr>
          <w:rFonts w:eastAsia="微軟正黑體"/>
          <w:color w:val="auto"/>
        </w:rPr>
      </w:pPr>
      <w:r w:rsidRPr="002B04FC">
        <w:rPr>
          <w:rFonts w:eastAsia="微軟正黑體"/>
          <w:color w:val="auto"/>
        </w:rPr>
        <w:t>The onloading of cargo onto a vessel from a wharf, barge, or water surface. Typically calculated in freight tons (aka revenue tons).</w:t>
      </w:r>
    </w:p>
    <w:p w14:paraId="728AEA5A" w14:textId="77777777" w:rsidR="00DA67B3" w:rsidRPr="002B04FC" w:rsidRDefault="00E41767" w:rsidP="00DC7286">
      <w:pPr>
        <w:pStyle w:val="1"/>
        <w:spacing w:beforeLines="50" w:before="180"/>
        <w:rPr>
          <w:rFonts w:ascii="Times New Roman" w:eastAsia="微軟正黑體" w:hAnsi="Times New Roman"/>
          <w:color w:val="auto"/>
          <w:sz w:val="22"/>
          <w:szCs w:val="22"/>
        </w:rPr>
      </w:pPr>
      <w:r w:rsidRPr="00785C44">
        <w:rPr>
          <w:rFonts w:ascii="Times New Roman" w:eastAsia="微軟正黑體" w:hAnsi="Times New Roman" w:hint="eastAsia"/>
          <w:color w:val="auto"/>
        </w:rPr>
        <w:t>E</w:t>
      </w:r>
      <w:r w:rsidR="00DA67B3" w:rsidRPr="00785C44">
        <w:rPr>
          <w:rFonts w:ascii="Times New Roman" w:eastAsia="微軟正黑體" w:hAnsi="Times New Roman"/>
          <w:color w:val="auto"/>
        </w:rPr>
        <w:t>62160</w:t>
      </w:r>
      <w:r w:rsidR="00DA67B3" w:rsidRPr="00785C44">
        <w:rPr>
          <w:rFonts w:ascii="Times New Roman" w:eastAsia="微軟正黑體" w:hAnsi="Times New Roman"/>
          <w:color w:val="auto"/>
        </w:rPr>
        <w:tab/>
      </w:r>
      <w:r w:rsidR="00DA67B3" w:rsidRPr="006E5DCD">
        <w:rPr>
          <w:rFonts w:ascii="Times New Roman" w:eastAsia="微軟正黑體" w:hAnsi="Times New Roman"/>
          <w:color w:val="auto"/>
          <w:sz w:val="24"/>
          <w:szCs w:val="24"/>
        </w:rPr>
        <w:t>Unloading</w:t>
      </w:r>
      <w:r w:rsidR="006E5DCD">
        <w:rPr>
          <w:rFonts w:ascii="Times New Roman" w:eastAsia="微軟正黑體" w:hAnsi="Times New Roman"/>
          <w:color w:val="auto"/>
          <w:sz w:val="24"/>
          <w:szCs w:val="24"/>
        </w:rPr>
        <w:t>/</w:t>
      </w:r>
      <w:r w:rsidR="00DA67B3" w:rsidRPr="006E5DCD">
        <w:rPr>
          <w:rFonts w:ascii="Times New Roman" w:eastAsia="微軟正黑體" w:hAnsi="Times New Roman"/>
          <w:color w:val="auto"/>
          <w:sz w:val="24"/>
          <w:szCs w:val="24"/>
        </w:rPr>
        <w:t>Discharge</w:t>
      </w:r>
    </w:p>
    <w:p w14:paraId="564D7801" w14:textId="77777777" w:rsidR="00DA67B3" w:rsidRPr="002B04FC" w:rsidRDefault="00DA67B3" w:rsidP="00404F25">
      <w:pPr>
        <w:pStyle w:val="2"/>
        <w:rPr>
          <w:rFonts w:eastAsia="微軟正黑體"/>
          <w:color w:val="auto"/>
        </w:rPr>
      </w:pPr>
      <w:r w:rsidRPr="002B04FC">
        <w:rPr>
          <w:rFonts w:eastAsia="微軟正黑體"/>
          <w:color w:val="auto"/>
        </w:rPr>
        <w:t>The offloading of cargo from vessels onto a wharf, barge, or water surface. Typically calculated in freight tons (aka revenue tons).</w:t>
      </w:r>
    </w:p>
    <w:p w14:paraId="75019B32" w14:textId="77777777" w:rsidR="00DA67B3" w:rsidRPr="002B04FC" w:rsidRDefault="00E41767" w:rsidP="00DC7286">
      <w:pPr>
        <w:pStyle w:val="1"/>
        <w:spacing w:beforeLines="50" w:before="180"/>
        <w:rPr>
          <w:rFonts w:ascii="Times New Roman" w:eastAsia="微軟正黑體" w:hAnsi="Times New Roman"/>
          <w:color w:val="auto"/>
        </w:rPr>
      </w:pPr>
      <w:r>
        <w:rPr>
          <w:rFonts w:ascii="Times New Roman" w:eastAsia="微軟正黑體" w:hAnsi="Times New Roman" w:hint="eastAsia"/>
          <w:color w:val="auto"/>
        </w:rPr>
        <w:t>E</w:t>
      </w:r>
      <w:r w:rsidR="00DA67B3" w:rsidRPr="002B04FC">
        <w:rPr>
          <w:rFonts w:ascii="Times New Roman" w:eastAsia="微軟正黑體" w:hAnsi="Times New Roman" w:hint="eastAsia"/>
          <w:color w:val="auto"/>
        </w:rPr>
        <w:t>62170</w:t>
      </w:r>
      <w:r w:rsidR="00DA67B3" w:rsidRPr="002B04FC">
        <w:rPr>
          <w:rFonts w:ascii="Times New Roman" w:eastAsia="微軟正黑體" w:hAnsi="Times New Roman" w:hint="eastAsia"/>
          <w:color w:val="auto"/>
        </w:rPr>
        <w:tab/>
      </w:r>
      <w:r w:rsidR="00DA67B3" w:rsidRPr="006E5DCD">
        <w:rPr>
          <w:rFonts w:ascii="Times New Roman" w:eastAsia="微軟正黑體" w:hAnsi="Times New Roman" w:hint="eastAsia"/>
          <w:color w:val="auto"/>
          <w:sz w:val="24"/>
          <w:szCs w:val="24"/>
        </w:rPr>
        <w:t>Revenue Ton</w:t>
      </w:r>
      <w:r w:rsidR="006E5DCD">
        <w:rPr>
          <w:rFonts w:ascii="Times New Roman" w:eastAsia="微軟正黑體" w:hAnsi="Times New Roman"/>
          <w:color w:val="auto"/>
          <w:sz w:val="24"/>
          <w:szCs w:val="24"/>
        </w:rPr>
        <w:t>/</w:t>
      </w:r>
      <w:r w:rsidR="00DA67B3" w:rsidRPr="006E5DCD">
        <w:rPr>
          <w:rFonts w:ascii="Times New Roman" w:eastAsia="微軟正黑體" w:hAnsi="Times New Roman" w:hint="eastAsia"/>
          <w:color w:val="auto"/>
          <w:sz w:val="24"/>
          <w:szCs w:val="24"/>
        </w:rPr>
        <w:t>Freight Ton</w:t>
      </w:r>
    </w:p>
    <w:p w14:paraId="59ABCF63" w14:textId="77777777" w:rsidR="00DA67B3" w:rsidRPr="002B04FC" w:rsidRDefault="00DA67B3" w:rsidP="00404F25">
      <w:pPr>
        <w:pStyle w:val="2"/>
        <w:rPr>
          <w:rFonts w:eastAsia="微軟正黑體"/>
          <w:color w:val="auto"/>
        </w:rPr>
      </w:pPr>
      <w:r w:rsidRPr="002B04FC">
        <w:rPr>
          <w:rFonts w:eastAsia="微軟正黑體"/>
          <w:color w:val="auto"/>
        </w:rPr>
        <w:t>Unit of measure widely used in cargo handling and shipping. Revenue ton/freight ton is equal to either the registered tonnage or deadweight tonnage of a cargo consignment (whichever value is largest).</w:t>
      </w:r>
    </w:p>
    <w:p w14:paraId="2F3FFD7B" w14:textId="77777777" w:rsidR="00DA67B3" w:rsidRPr="002B04FC" w:rsidRDefault="00E41767" w:rsidP="00DC7286">
      <w:pPr>
        <w:pStyle w:val="1"/>
        <w:spacing w:beforeLines="50" w:before="180"/>
        <w:rPr>
          <w:rFonts w:ascii="Times New Roman" w:eastAsia="微軟正黑體" w:hAnsi="Times New Roman"/>
          <w:color w:val="auto"/>
        </w:rPr>
      </w:pPr>
      <w:r>
        <w:rPr>
          <w:rFonts w:ascii="Times New Roman" w:eastAsia="微軟正黑體" w:hAnsi="Times New Roman" w:hint="eastAsia"/>
          <w:color w:val="auto"/>
        </w:rPr>
        <w:t>E</w:t>
      </w:r>
      <w:r w:rsidR="00DA67B3" w:rsidRPr="002B04FC">
        <w:rPr>
          <w:rFonts w:ascii="Times New Roman" w:eastAsia="微軟正黑體" w:hAnsi="Times New Roman"/>
          <w:color w:val="auto"/>
        </w:rPr>
        <w:t>62180</w:t>
      </w:r>
      <w:r w:rsidR="00DA67B3" w:rsidRPr="002B04FC">
        <w:rPr>
          <w:rFonts w:ascii="Times New Roman" w:eastAsia="微軟正黑體" w:hAnsi="Times New Roman"/>
          <w:color w:val="auto"/>
        </w:rPr>
        <w:tab/>
      </w:r>
      <w:r w:rsidR="00DA67B3" w:rsidRPr="000B6250">
        <w:rPr>
          <w:rFonts w:ascii="Times New Roman" w:eastAsia="微軟正黑體" w:hAnsi="Times New Roman"/>
          <w:color w:val="auto"/>
          <w:sz w:val="24"/>
          <w:szCs w:val="24"/>
        </w:rPr>
        <w:t>Cargo Tonnage Handled</w:t>
      </w:r>
    </w:p>
    <w:p w14:paraId="44EC1C78" w14:textId="77777777" w:rsidR="00DA67B3" w:rsidRPr="002B04FC" w:rsidRDefault="00DA67B3" w:rsidP="00404F25">
      <w:pPr>
        <w:pStyle w:val="2"/>
        <w:rPr>
          <w:rFonts w:eastAsia="微軟正黑體"/>
          <w:color w:val="auto"/>
        </w:rPr>
      </w:pPr>
      <w:r w:rsidRPr="002B04FC">
        <w:rPr>
          <w:rFonts w:eastAsia="微軟正黑體"/>
          <w:color w:val="auto"/>
        </w:rPr>
        <w:t>Total weight of cargo loaded/offloaded from a vessel. Typically expressed in revenue tons/freight tons.</w:t>
      </w:r>
    </w:p>
    <w:p w14:paraId="310CF7B1" w14:textId="77777777" w:rsidR="00DA67B3" w:rsidRPr="002B04FC" w:rsidRDefault="00E41767" w:rsidP="00DC7286">
      <w:pPr>
        <w:pStyle w:val="1"/>
        <w:spacing w:beforeLines="50" w:before="180"/>
        <w:rPr>
          <w:rFonts w:ascii="Times New Roman" w:eastAsia="微軟正黑體" w:hAnsi="Times New Roman"/>
          <w:color w:val="auto"/>
        </w:rPr>
      </w:pPr>
      <w:r>
        <w:rPr>
          <w:rFonts w:ascii="Times New Roman" w:eastAsia="微軟正黑體" w:hAnsi="Times New Roman" w:hint="eastAsia"/>
          <w:color w:val="auto"/>
        </w:rPr>
        <w:t>E</w:t>
      </w:r>
      <w:r w:rsidR="00DA67B3" w:rsidRPr="002B04FC">
        <w:rPr>
          <w:rFonts w:ascii="Times New Roman" w:eastAsia="微軟正黑體" w:hAnsi="Times New Roman"/>
          <w:color w:val="auto"/>
        </w:rPr>
        <w:t>62190</w:t>
      </w:r>
      <w:r w:rsidR="00DA67B3" w:rsidRPr="002B04FC">
        <w:rPr>
          <w:rFonts w:ascii="Times New Roman" w:eastAsia="微軟正黑體" w:hAnsi="Times New Roman"/>
          <w:color w:val="auto"/>
        </w:rPr>
        <w:tab/>
      </w:r>
      <w:r w:rsidR="00DA67B3" w:rsidRPr="000B6250">
        <w:rPr>
          <w:rFonts w:ascii="Times New Roman" w:eastAsia="微軟正黑體" w:hAnsi="Times New Roman"/>
          <w:color w:val="auto"/>
          <w:sz w:val="24"/>
          <w:szCs w:val="24"/>
        </w:rPr>
        <w:t>Cargo Throughput</w:t>
      </w:r>
    </w:p>
    <w:p w14:paraId="598721CF" w14:textId="77777777" w:rsidR="00DA67B3" w:rsidRPr="002B04FC" w:rsidRDefault="00DA67B3" w:rsidP="00404F25">
      <w:pPr>
        <w:pStyle w:val="2"/>
        <w:rPr>
          <w:rFonts w:eastAsia="微軟正黑體"/>
          <w:color w:val="auto"/>
        </w:rPr>
      </w:pPr>
      <w:r w:rsidRPr="002B04FC">
        <w:rPr>
          <w:rFonts w:eastAsia="微軟正黑體"/>
          <w:color w:val="auto"/>
        </w:rPr>
        <w:t xml:space="preserve">Total weight of cargo transported into/out of a port. Expressed in deadweight tons (dwt). Cargo throughput comprises two components: inbound cargo tonnage and </w:t>
      </w:r>
      <w:r w:rsidRPr="002B04FC">
        <w:rPr>
          <w:rFonts w:eastAsia="微軟正黑體"/>
          <w:color w:val="auto"/>
        </w:rPr>
        <w:lastRenderedPageBreak/>
        <w:t>outbound cargo tonnage.</w:t>
      </w:r>
    </w:p>
    <w:p w14:paraId="3028DA3E" w14:textId="77777777" w:rsidR="00DA67B3" w:rsidRPr="002B04FC" w:rsidRDefault="00E41767" w:rsidP="00DC7286">
      <w:pPr>
        <w:pStyle w:val="1"/>
        <w:spacing w:beforeLines="50" w:before="180"/>
        <w:rPr>
          <w:rFonts w:ascii="Times New Roman" w:eastAsia="微軟正黑體" w:hAnsi="Times New Roman"/>
          <w:color w:val="auto"/>
        </w:rPr>
      </w:pPr>
      <w:r w:rsidRPr="0041237E">
        <w:rPr>
          <w:rFonts w:ascii="Times New Roman" w:eastAsia="微軟正黑體" w:hAnsi="Times New Roman" w:hint="eastAsia"/>
          <w:color w:val="auto"/>
        </w:rPr>
        <w:t>E</w:t>
      </w:r>
      <w:r w:rsidR="00DA67B3" w:rsidRPr="0041237E">
        <w:rPr>
          <w:rFonts w:ascii="Times New Roman" w:eastAsia="微軟正黑體" w:hAnsi="Times New Roman"/>
          <w:color w:val="auto"/>
        </w:rPr>
        <w:t>62200</w:t>
      </w:r>
      <w:r w:rsidR="00DA67B3" w:rsidRPr="002B04FC">
        <w:rPr>
          <w:rFonts w:ascii="Times New Roman" w:eastAsia="微軟正黑體" w:hAnsi="Times New Roman"/>
          <w:color w:val="auto"/>
        </w:rPr>
        <w:tab/>
      </w:r>
      <w:r w:rsidR="00DA67B3" w:rsidRPr="000B6250">
        <w:rPr>
          <w:rFonts w:ascii="Times New Roman" w:eastAsia="微軟正黑體" w:hAnsi="Times New Roman"/>
          <w:color w:val="auto"/>
          <w:sz w:val="24"/>
          <w:szCs w:val="24"/>
        </w:rPr>
        <w:t>Inbound Cargo Tonnage</w:t>
      </w:r>
    </w:p>
    <w:p w14:paraId="2A494069" w14:textId="77777777" w:rsidR="00DA67B3" w:rsidRPr="002B04FC" w:rsidRDefault="00DA67B3" w:rsidP="00404F25">
      <w:pPr>
        <w:pStyle w:val="2"/>
        <w:rPr>
          <w:rFonts w:eastAsia="微軟正黑體"/>
          <w:color w:val="auto"/>
        </w:rPr>
      </w:pPr>
      <w:r w:rsidRPr="002B04FC">
        <w:rPr>
          <w:rFonts w:eastAsia="微軟正黑體"/>
          <w:color w:val="auto"/>
        </w:rPr>
        <w:t>Total weight (in deadweight tons) of cargo transported into a port via both international and domestic routes.</w:t>
      </w:r>
    </w:p>
    <w:p w14:paraId="5738C559" w14:textId="77777777" w:rsidR="00DA67B3" w:rsidRPr="002B04FC" w:rsidRDefault="00E41767" w:rsidP="00DC7286">
      <w:pPr>
        <w:pStyle w:val="1"/>
        <w:spacing w:beforeLines="50" w:before="180"/>
        <w:rPr>
          <w:rFonts w:ascii="Times New Roman" w:eastAsia="微軟正黑體" w:hAnsi="Times New Roman"/>
          <w:color w:val="auto"/>
        </w:rPr>
      </w:pPr>
      <w:r>
        <w:rPr>
          <w:rFonts w:ascii="Times New Roman" w:eastAsia="微軟正黑體" w:hAnsi="Times New Roman" w:hint="eastAsia"/>
          <w:color w:val="auto"/>
        </w:rPr>
        <w:t>E</w:t>
      </w:r>
      <w:r w:rsidR="00DA67B3" w:rsidRPr="002B04FC">
        <w:rPr>
          <w:rFonts w:ascii="Times New Roman" w:eastAsia="微軟正黑體" w:hAnsi="Times New Roman"/>
          <w:color w:val="auto"/>
        </w:rPr>
        <w:t>62210</w:t>
      </w:r>
      <w:r w:rsidR="00DA67B3" w:rsidRPr="002B04FC">
        <w:rPr>
          <w:rFonts w:ascii="Times New Roman" w:eastAsia="微軟正黑體" w:hAnsi="Times New Roman"/>
          <w:color w:val="auto"/>
        </w:rPr>
        <w:tab/>
      </w:r>
      <w:r w:rsidR="00DA67B3" w:rsidRPr="000B6250">
        <w:rPr>
          <w:rFonts w:ascii="Times New Roman" w:eastAsia="微軟正黑體" w:hAnsi="Times New Roman"/>
          <w:color w:val="auto"/>
          <w:sz w:val="24"/>
          <w:szCs w:val="24"/>
        </w:rPr>
        <w:t>Outbound Cargo Tonnage</w:t>
      </w:r>
    </w:p>
    <w:p w14:paraId="37F7D2EE" w14:textId="77777777" w:rsidR="00DA67B3" w:rsidRPr="002B04FC" w:rsidRDefault="00DA67B3" w:rsidP="00404F25">
      <w:pPr>
        <w:pStyle w:val="2"/>
        <w:rPr>
          <w:rFonts w:eastAsia="微軟正黑體"/>
          <w:color w:val="auto"/>
        </w:rPr>
      </w:pPr>
      <w:r w:rsidRPr="002B04FC">
        <w:rPr>
          <w:rFonts w:eastAsia="微軟正黑體"/>
          <w:color w:val="auto"/>
        </w:rPr>
        <w:t>Total weight (in deadweight tons) of cargo transported out of a port via both international and domestic routes.</w:t>
      </w:r>
    </w:p>
    <w:p w14:paraId="3963C802" w14:textId="77777777" w:rsidR="00DA67B3" w:rsidRPr="002B04FC" w:rsidRDefault="00E41767" w:rsidP="00DC7286">
      <w:pPr>
        <w:pStyle w:val="1"/>
        <w:spacing w:beforeLines="50" w:before="180"/>
        <w:rPr>
          <w:rFonts w:ascii="Times New Roman" w:eastAsia="微軟正黑體" w:hAnsi="Times New Roman"/>
          <w:color w:val="auto"/>
        </w:rPr>
      </w:pPr>
      <w:r>
        <w:rPr>
          <w:rFonts w:ascii="Times New Roman" w:eastAsia="微軟正黑體" w:hAnsi="Times New Roman" w:hint="eastAsia"/>
          <w:color w:val="auto"/>
        </w:rPr>
        <w:t>E</w:t>
      </w:r>
      <w:r w:rsidR="00DA67B3" w:rsidRPr="002B04FC">
        <w:rPr>
          <w:rFonts w:ascii="Times New Roman" w:eastAsia="微軟正黑體" w:hAnsi="Times New Roman"/>
          <w:color w:val="auto"/>
        </w:rPr>
        <w:t>62220</w:t>
      </w:r>
      <w:r w:rsidR="00DA67B3" w:rsidRPr="002B04FC">
        <w:rPr>
          <w:rFonts w:ascii="Times New Roman" w:eastAsia="微軟正黑體" w:hAnsi="Times New Roman"/>
          <w:color w:val="auto"/>
        </w:rPr>
        <w:tab/>
      </w:r>
      <w:r w:rsidR="00DA67B3" w:rsidRPr="000B6250">
        <w:rPr>
          <w:rFonts w:ascii="Times New Roman" w:eastAsia="微軟正黑體" w:hAnsi="Times New Roman"/>
          <w:color w:val="auto"/>
          <w:sz w:val="24"/>
          <w:szCs w:val="24"/>
        </w:rPr>
        <w:t>Containers Handled</w:t>
      </w:r>
    </w:p>
    <w:p w14:paraId="43FCBC82" w14:textId="77777777" w:rsidR="00DA67B3" w:rsidRPr="002B04FC" w:rsidRDefault="00DA67B3" w:rsidP="00404F25">
      <w:pPr>
        <w:pStyle w:val="2"/>
        <w:rPr>
          <w:rFonts w:eastAsia="微軟正黑體"/>
          <w:color w:val="auto"/>
        </w:rPr>
      </w:pPr>
      <w:r w:rsidRPr="002B04FC">
        <w:rPr>
          <w:rFonts w:eastAsia="微軟正黑體"/>
          <w:color w:val="auto"/>
        </w:rPr>
        <w:t>Total number of containers handled at a port. Expressed in twenty-foot equivalent units (TEU), i.e., standard 20’ container units.</w:t>
      </w:r>
    </w:p>
    <w:p w14:paraId="51D8A184" w14:textId="77777777" w:rsidR="00DA67B3" w:rsidRPr="002B04FC" w:rsidRDefault="00E41767" w:rsidP="00DC7286">
      <w:pPr>
        <w:pStyle w:val="1"/>
        <w:spacing w:beforeLines="50" w:before="180"/>
        <w:rPr>
          <w:rFonts w:ascii="Times New Roman" w:eastAsia="微軟正黑體" w:hAnsi="Times New Roman"/>
          <w:color w:val="auto"/>
        </w:rPr>
      </w:pPr>
      <w:r>
        <w:rPr>
          <w:rFonts w:ascii="Times New Roman" w:eastAsia="微軟正黑體" w:hAnsi="Times New Roman" w:hint="eastAsia"/>
          <w:color w:val="auto"/>
        </w:rPr>
        <w:t>E</w:t>
      </w:r>
      <w:r w:rsidR="00DA67B3" w:rsidRPr="002B04FC">
        <w:rPr>
          <w:rFonts w:ascii="Times New Roman" w:eastAsia="微軟正黑體" w:hAnsi="Times New Roman"/>
          <w:color w:val="auto"/>
        </w:rPr>
        <w:t>62230</w:t>
      </w:r>
      <w:r w:rsidR="00DA67B3" w:rsidRPr="002B04FC">
        <w:rPr>
          <w:rFonts w:ascii="Times New Roman" w:eastAsia="微軟正黑體" w:hAnsi="Times New Roman"/>
          <w:color w:val="auto"/>
        </w:rPr>
        <w:tab/>
      </w:r>
      <w:r w:rsidR="00DA67B3" w:rsidRPr="000B6250">
        <w:rPr>
          <w:rFonts w:ascii="Times New Roman" w:eastAsia="微軟正黑體" w:hAnsi="Times New Roman"/>
          <w:color w:val="auto"/>
          <w:sz w:val="24"/>
          <w:szCs w:val="24"/>
        </w:rPr>
        <w:t>Pipe Line Handling</w:t>
      </w:r>
    </w:p>
    <w:p w14:paraId="7EB91A11" w14:textId="77777777" w:rsidR="00DA67B3" w:rsidRPr="002B04FC" w:rsidRDefault="00DA67B3" w:rsidP="00404F25">
      <w:pPr>
        <w:pStyle w:val="2"/>
        <w:rPr>
          <w:rFonts w:eastAsia="微軟正黑體"/>
          <w:color w:val="auto"/>
        </w:rPr>
      </w:pPr>
      <w:r w:rsidRPr="002B04FC">
        <w:rPr>
          <w:rFonts w:eastAsia="微軟正黑體"/>
          <w:color w:val="auto"/>
        </w:rPr>
        <w:t>Volume of onloaded/offloaded pipes destined for above/below ground or above/below water use.</w:t>
      </w:r>
    </w:p>
    <w:p w14:paraId="1E2A0B91" w14:textId="77777777" w:rsidR="00DA67B3" w:rsidRPr="002B04FC" w:rsidRDefault="00E41767" w:rsidP="00DC7286">
      <w:pPr>
        <w:pStyle w:val="1"/>
        <w:spacing w:beforeLines="50" w:before="180"/>
        <w:rPr>
          <w:rFonts w:ascii="Times New Roman" w:eastAsia="微軟正黑體" w:hAnsi="Times New Roman"/>
          <w:color w:val="auto"/>
          <w:sz w:val="22"/>
          <w:szCs w:val="22"/>
        </w:rPr>
      </w:pPr>
      <w:r w:rsidRPr="0041237E">
        <w:rPr>
          <w:rFonts w:ascii="Times New Roman" w:eastAsia="微軟正黑體" w:hAnsi="Times New Roman" w:hint="eastAsia"/>
          <w:color w:val="auto"/>
        </w:rPr>
        <w:t>E</w:t>
      </w:r>
      <w:r w:rsidR="00DA67B3" w:rsidRPr="0041237E">
        <w:rPr>
          <w:rFonts w:ascii="Times New Roman" w:eastAsia="微軟正黑體" w:hAnsi="Times New Roman"/>
          <w:color w:val="auto"/>
        </w:rPr>
        <w:t>62240</w:t>
      </w:r>
      <w:r w:rsidR="00DA67B3" w:rsidRPr="002B04FC">
        <w:rPr>
          <w:rFonts w:ascii="Times New Roman" w:eastAsia="微軟正黑體" w:hAnsi="Times New Roman"/>
          <w:color w:val="auto"/>
          <w:sz w:val="22"/>
          <w:szCs w:val="22"/>
        </w:rPr>
        <w:tab/>
      </w:r>
      <w:r w:rsidR="00DA67B3" w:rsidRPr="000B6250">
        <w:rPr>
          <w:rFonts w:ascii="Times New Roman" w:eastAsia="微軟正黑體" w:hAnsi="Times New Roman"/>
          <w:color w:val="auto"/>
          <w:sz w:val="24"/>
          <w:szCs w:val="24"/>
        </w:rPr>
        <w:t>Man-hours</w:t>
      </w:r>
    </w:p>
    <w:p w14:paraId="4E0A8A39" w14:textId="77777777" w:rsidR="00DA67B3" w:rsidRPr="002B04FC" w:rsidRDefault="00DA67B3" w:rsidP="00DA67B3">
      <w:pPr>
        <w:pStyle w:val="2"/>
        <w:rPr>
          <w:rFonts w:eastAsia="微軟正黑體"/>
          <w:color w:val="auto"/>
        </w:rPr>
      </w:pPr>
      <w:r w:rsidRPr="002B04FC">
        <w:rPr>
          <w:rFonts w:eastAsia="微軟正黑體"/>
          <w:color w:val="auto"/>
        </w:rPr>
        <w:t xml:space="preserve">Number of individuals </w:t>
      </w:r>
      <w:proofErr w:type="gramStart"/>
      <w:r w:rsidRPr="002B04FC">
        <w:rPr>
          <w:rFonts w:eastAsia="微軟正黑體"/>
          <w:color w:val="auto"/>
        </w:rPr>
        <w:t>actually deployed</w:t>
      </w:r>
      <w:proofErr w:type="gramEnd"/>
      <w:r w:rsidRPr="002B04FC">
        <w:rPr>
          <w:rFonts w:eastAsia="微軟正黑體"/>
          <w:color w:val="auto"/>
        </w:rPr>
        <w:t xml:space="preserve"> in cargo handling operations multiplied by the total number of working hours. Total man-hours for a specific </w:t>
      </w:r>
      <w:proofErr w:type="gramStart"/>
      <w:r w:rsidRPr="002B04FC">
        <w:rPr>
          <w:rFonts w:eastAsia="微軟正黑體"/>
          <w:color w:val="auto"/>
        </w:rPr>
        <w:t>period of time</w:t>
      </w:r>
      <w:proofErr w:type="gramEnd"/>
      <w:r w:rsidRPr="002B04FC">
        <w:rPr>
          <w:rFonts w:eastAsia="微軟正黑體"/>
          <w:color w:val="auto"/>
        </w:rPr>
        <w:t xml:space="preserve"> may be calculated using the following formula:</w:t>
      </w:r>
    </w:p>
    <w:p w14:paraId="056590AA" w14:textId="77777777" w:rsidR="00DA67B3" w:rsidRPr="002B04FC" w:rsidRDefault="00DA67B3" w:rsidP="001F7E59">
      <w:pPr>
        <w:pStyle w:val="2"/>
        <w:spacing w:beforeLines="50" w:before="180"/>
        <w:rPr>
          <w:rFonts w:eastAsia="微軟正黑體"/>
          <w:color w:val="auto"/>
        </w:rPr>
      </w:pPr>
      <w:r w:rsidRPr="002B04FC">
        <w:rPr>
          <w:rFonts w:eastAsia="微軟正黑體"/>
          <w:color w:val="auto"/>
        </w:rPr>
        <w:t xml:space="preserve">Total Man-Hours = </w:t>
      </w:r>
      <w:r w:rsidRPr="002B04FC">
        <w:rPr>
          <w:rFonts w:eastAsia="微軟正黑體"/>
          <w:noProof/>
          <w:color w:val="auto"/>
          <w:position w:val="-28"/>
        </w:rPr>
        <w:object w:dxaOrig="420" w:dyaOrig="680" w14:anchorId="537057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45pt;height:33.65pt;mso-width-percent:0;mso-height-percent:0;mso-width-percent:0;mso-height-percent:0" o:ole="">
            <v:imagedata r:id="rId6" o:title=""/>
          </v:shape>
          <o:OLEObject Type="Embed" ProgID="Equation.3" ShapeID="_x0000_i1025" DrawAspect="Content" ObjectID="_1689663166" r:id="rId7"/>
        </w:object>
      </w:r>
      <w:proofErr w:type="spellStart"/>
      <w:r w:rsidRPr="002B04FC">
        <w:rPr>
          <w:rFonts w:eastAsia="微軟正黑體"/>
          <w:color w:val="auto"/>
        </w:rPr>
        <w:t>Man</w:t>
      </w:r>
      <w:r w:rsidRPr="002B04FC">
        <w:rPr>
          <w:rFonts w:eastAsia="微軟正黑體"/>
          <w:color w:val="auto"/>
          <w:vertAlign w:val="subscript"/>
        </w:rPr>
        <w:t>i</w:t>
      </w:r>
      <w:r w:rsidRPr="002B04FC">
        <w:rPr>
          <w:rFonts w:eastAsia="微軟正黑體"/>
          <w:color w:val="auto"/>
        </w:rPr>
        <w:t>×H</w:t>
      </w:r>
      <w:r w:rsidRPr="002B04FC">
        <w:rPr>
          <w:rFonts w:eastAsia="微軟正黑體"/>
          <w:color w:val="auto"/>
          <w:vertAlign w:val="subscript"/>
        </w:rPr>
        <w:t>i</w:t>
      </w:r>
      <w:proofErr w:type="spellEnd"/>
    </w:p>
    <w:p w14:paraId="246B8913" w14:textId="77777777" w:rsidR="00DA67B3" w:rsidRPr="002B04FC" w:rsidRDefault="00DA67B3" w:rsidP="00CA5ACF">
      <w:pPr>
        <w:pStyle w:val="2"/>
        <w:ind w:leftChars="420" w:left="1558" w:hangingChars="250" w:hanging="550"/>
        <w:rPr>
          <w:rFonts w:eastAsia="微軟正黑體"/>
          <w:color w:val="auto"/>
        </w:rPr>
      </w:pPr>
      <w:r w:rsidRPr="002B04FC">
        <w:rPr>
          <w:rFonts w:eastAsia="微軟正黑體"/>
          <w:color w:val="auto"/>
          <w:u w:val="single"/>
        </w:rPr>
        <w:t>notes</w:t>
      </w:r>
      <w:r w:rsidRPr="002B04FC">
        <w:rPr>
          <w:rFonts w:eastAsia="微軟正黑體"/>
          <w:color w:val="auto"/>
        </w:rPr>
        <w:t>: Man</w:t>
      </w:r>
      <w:r w:rsidRPr="002B04FC">
        <w:rPr>
          <w:rFonts w:eastAsia="微軟正黑體"/>
          <w:color w:val="auto"/>
          <w:vertAlign w:val="subscript"/>
        </w:rPr>
        <w:t>i</w:t>
      </w:r>
      <w:r w:rsidRPr="002B04FC">
        <w:rPr>
          <w:rFonts w:eastAsia="微軟正黑體"/>
          <w:color w:val="auto"/>
        </w:rPr>
        <w:t xml:space="preserve"> refers to the number of individuals assigned to cargo handling operations; H</w:t>
      </w:r>
      <w:r w:rsidRPr="002B04FC">
        <w:rPr>
          <w:rFonts w:eastAsia="微軟正黑體"/>
          <w:color w:val="auto"/>
          <w:vertAlign w:val="subscript"/>
        </w:rPr>
        <w:t>i</w:t>
      </w:r>
      <w:r w:rsidRPr="002B04FC">
        <w:rPr>
          <w:rFonts w:eastAsia="微軟正黑體"/>
          <w:color w:val="auto"/>
        </w:rPr>
        <w:t xml:space="preserve"> refers to the number of total hours spent on cargo handling operations; “N” refers to the number of cargo shipments handled during the targeted </w:t>
      </w:r>
      <w:proofErr w:type="gramStart"/>
      <w:r w:rsidRPr="002B04FC">
        <w:rPr>
          <w:rFonts w:eastAsia="微軟正黑體"/>
          <w:color w:val="auto"/>
        </w:rPr>
        <w:t>time period</w:t>
      </w:r>
      <w:proofErr w:type="gramEnd"/>
      <w:r w:rsidRPr="002B04FC">
        <w:rPr>
          <w:rFonts w:eastAsia="微軟正黑體"/>
          <w:color w:val="auto"/>
        </w:rPr>
        <w:t>.</w:t>
      </w:r>
    </w:p>
    <w:p w14:paraId="4C766409" w14:textId="77777777" w:rsidR="00DA67B3" w:rsidRPr="002B04FC" w:rsidRDefault="00E41767" w:rsidP="00DC7286">
      <w:pPr>
        <w:pStyle w:val="1"/>
        <w:spacing w:beforeLines="50" w:before="180"/>
        <w:rPr>
          <w:rFonts w:ascii="Times New Roman" w:eastAsia="微軟正黑體" w:hAnsi="Times New Roman"/>
          <w:color w:val="auto"/>
          <w:sz w:val="22"/>
          <w:szCs w:val="22"/>
        </w:rPr>
      </w:pPr>
      <w:r w:rsidRPr="0041237E">
        <w:rPr>
          <w:rFonts w:ascii="Times New Roman" w:eastAsia="微軟正黑體" w:hAnsi="Times New Roman" w:hint="eastAsia"/>
          <w:color w:val="auto"/>
        </w:rPr>
        <w:t>E</w:t>
      </w:r>
      <w:r w:rsidR="00DA67B3" w:rsidRPr="0041237E">
        <w:rPr>
          <w:rFonts w:ascii="Times New Roman" w:eastAsia="微軟正黑體" w:hAnsi="Times New Roman"/>
          <w:color w:val="auto"/>
        </w:rPr>
        <w:t>62</w:t>
      </w:r>
      <w:r w:rsidR="00014670" w:rsidRPr="0041237E">
        <w:rPr>
          <w:rFonts w:ascii="Times New Roman" w:eastAsia="微軟正黑體" w:hAnsi="Times New Roman" w:hint="eastAsia"/>
          <w:color w:val="auto"/>
        </w:rPr>
        <w:t>2</w:t>
      </w:r>
      <w:r w:rsidR="00DA67B3" w:rsidRPr="0041237E">
        <w:rPr>
          <w:rFonts w:ascii="Times New Roman" w:eastAsia="微軟正黑體" w:hAnsi="Times New Roman"/>
          <w:color w:val="auto"/>
        </w:rPr>
        <w:t>50</w:t>
      </w:r>
      <w:r w:rsidR="00DA67B3" w:rsidRPr="002B04FC">
        <w:rPr>
          <w:rFonts w:ascii="Times New Roman" w:eastAsia="微軟正黑體" w:hAnsi="Times New Roman"/>
          <w:color w:val="auto"/>
          <w:sz w:val="22"/>
          <w:szCs w:val="22"/>
        </w:rPr>
        <w:tab/>
      </w:r>
      <w:r w:rsidR="00DA67B3" w:rsidRPr="000B6250">
        <w:rPr>
          <w:rFonts w:ascii="Times New Roman" w:eastAsia="微軟正黑體" w:hAnsi="Times New Roman"/>
          <w:color w:val="auto"/>
          <w:sz w:val="24"/>
          <w:szCs w:val="24"/>
        </w:rPr>
        <w:t>Machine-hours</w:t>
      </w:r>
    </w:p>
    <w:p w14:paraId="74E887B4" w14:textId="77777777" w:rsidR="00DA67B3" w:rsidRPr="002B04FC" w:rsidRDefault="00DA67B3" w:rsidP="00DA67B3">
      <w:pPr>
        <w:pStyle w:val="2"/>
        <w:rPr>
          <w:rFonts w:eastAsia="微軟正黑體"/>
          <w:color w:val="auto"/>
        </w:rPr>
      </w:pPr>
      <w:r w:rsidRPr="002B04FC">
        <w:rPr>
          <w:rFonts w:eastAsia="微軟正黑體"/>
          <w:color w:val="auto"/>
        </w:rPr>
        <w:t xml:space="preserve">Number of machines </w:t>
      </w:r>
      <w:proofErr w:type="gramStart"/>
      <w:r w:rsidRPr="002B04FC">
        <w:rPr>
          <w:rFonts w:eastAsia="微軟正黑體"/>
          <w:color w:val="auto"/>
        </w:rPr>
        <w:t>actually deployed</w:t>
      </w:r>
      <w:proofErr w:type="gramEnd"/>
      <w:r w:rsidRPr="002B04FC">
        <w:rPr>
          <w:rFonts w:eastAsia="微軟正黑體"/>
          <w:color w:val="auto"/>
        </w:rPr>
        <w:t xml:space="preserve"> in cargo handling operations multiplied by the total number of hours used. Total machine-hours for a specific </w:t>
      </w:r>
      <w:proofErr w:type="gramStart"/>
      <w:r w:rsidRPr="002B04FC">
        <w:rPr>
          <w:rFonts w:eastAsia="微軟正黑體"/>
          <w:color w:val="auto"/>
        </w:rPr>
        <w:t>period of time</w:t>
      </w:r>
      <w:proofErr w:type="gramEnd"/>
      <w:r w:rsidRPr="002B04FC">
        <w:rPr>
          <w:rFonts w:eastAsia="微軟正黑體"/>
          <w:color w:val="auto"/>
        </w:rPr>
        <w:t xml:space="preserve"> may be calculated using the following formula:</w:t>
      </w:r>
    </w:p>
    <w:p w14:paraId="17AB0DD0" w14:textId="77777777" w:rsidR="00DA67B3" w:rsidRPr="002B04FC" w:rsidRDefault="00DA67B3" w:rsidP="001F7E59">
      <w:pPr>
        <w:pStyle w:val="2"/>
        <w:spacing w:beforeLines="50" w:before="180"/>
        <w:rPr>
          <w:rFonts w:eastAsia="微軟正黑體"/>
          <w:color w:val="auto"/>
        </w:rPr>
      </w:pPr>
      <w:r w:rsidRPr="002B04FC">
        <w:rPr>
          <w:rFonts w:eastAsia="微軟正黑體"/>
          <w:color w:val="auto"/>
        </w:rPr>
        <w:t xml:space="preserve">Total Machine-Hours = </w:t>
      </w:r>
      <w:r w:rsidRPr="002B04FC">
        <w:rPr>
          <w:rFonts w:eastAsia="微軟正黑體"/>
          <w:noProof/>
          <w:color w:val="auto"/>
          <w:position w:val="-28"/>
        </w:rPr>
        <w:object w:dxaOrig="420" w:dyaOrig="680" w14:anchorId="17CCD1A2">
          <v:shape id="_x0000_i1026" type="#_x0000_t75" alt="" style="width:22.45pt;height:33.65pt;mso-width-percent:0;mso-height-percent:0;mso-width-percent:0;mso-height-percent:0" o:ole="">
            <v:imagedata r:id="rId6" o:title=""/>
          </v:shape>
          <o:OLEObject Type="Embed" ProgID="Equation.3" ShapeID="_x0000_i1026" DrawAspect="Content" ObjectID="_1689663167" r:id="rId8"/>
        </w:object>
      </w:r>
      <w:proofErr w:type="spellStart"/>
      <w:r w:rsidRPr="002B04FC">
        <w:rPr>
          <w:rFonts w:eastAsia="微軟正黑體"/>
          <w:color w:val="auto"/>
        </w:rPr>
        <w:t>Mach</w:t>
      </w:r>
      <w:r w:rsidRPr="002B04FC">
        <w:rPr>
          <w:rFonts w:eastAsia="微軟正黑體"/>
          <w:color w:val="auto"/>
          <w:vertAlign w:val="subscript"/>
        </w:rPr>
        <w:t>i</w:t>
      </w:r>
      <w:r w:rsidRPr="002B04FC">
        <w:rPr>
          <w:rFonts w:eastAsia="微軟正黑體"/>
          <w:color w:val="auto"/>
        </w:rPr>
        <w:t>×H</w:t>
      </w:r>
      <w:r w:rsidRPr="002B04FC">
        <w:rPr>
          <w:rFonts w:eastAsia="微軟正黑體"/>
          <w:color w:val="auto"/>
          <w:vertAlign w:val="subscript"/>
        </w:rPr>
        <w:t>i</w:t>
      </w:r>
      <w:proofErr w:type="spellEnd"/>
    </w:p>
    <w:p w14:paraId="183D9D23" w14:textId="77777777" w:rsidR="00DA67B3" w:rsidRPr="002B04FC" w:rsidRDefault="00DA67B3" w:rsidP="00CA5ACF">
      <w:pPr>
        <w:pStyle w:val="2"/>
        <w:ind w:leftChars="420" w:left="1558" w:hangingChars="250" w:hanging="550"/>
        <w:rPr>
          <w:rFonts w:eastAsia="微軟正黑體"/>
          <w:color w:val="auto"/>
        </w:rPr>
      </w:pPr>
      <w:r w:rsidRPr="002B04FC">
        <w:rPr>
          <w:rFonts w:eastAsia="微軟正黑體"/>
          <w:color w:val="auto"/>
          <w:u w:val="single"/>
        </w:rPr>
        <w:t>notes</w:t>
      </w:r>
      <w:r w:rsidRPr="002B04FC">
        <w:rPr>
          <w:rFonts w:eastAsia="微軟正黑體"/>
          <w:color w:val="auto"/>
        </w:rPr>
        <w:t xml:space="preserve">: </w:t>
      </w:r>
      <w:proofErr w:type="spellStart"/>
      <w:r w:rsidRPr="002B04FC">
        <w:rPr>
          <w:rFonts w:eastAsia="微軟正黑體"/>
          <w:color w:val="auto"/>
        </w:rPr>
        <w:t>Mach</w:t>
      </w:r>
      <w:r w:rsidRPr="002B04FC">
        <w:rPr>
          <w:rFonts w:eastAsia="微軟正黑體"/>
          <w:color w:val="auto"/>
          <w:vertAlign w:val="subscript"/>
        </w:rPr>
        <w:t>i</w:t>
      </w:r>
      <w:proofErr w:type="spellEnd"/>
      <w:r w:rsidRPr="002B04FC">
        <w:rPr>
          <w:rFonts w:eastAsia="微軟正黑體"/>
          <w:color w:val="auto"/>
        </w:rPr>
        <w:t xml:space="preserve"> refers to the number of machines assigned to cargo handling operations; H</w:t>
      </w:r>
      <w:r w:rsidRPr="002B04FC">
        <w:rPr>
          <w:rFonts w:eastAsia="微軟正黑體"/>
          <w:color w:val="auto"/>
          <w:vertAlign w:val="subscript"/>
        </w:rPr>
        <w:t>i</w:t>
      </w:r>
      <w:r w:rsidRPr="002B04FC">
        <w:rPr>
          <w:rFonts w:eastAsia="微軟正黑體"/>
          <w:color w:val="auto"/>
        </w:rPr>
        <w:t xml:space="preserve"> refers to the number of total hours spent on cargo handling operations; “N” refers to the number of cargo shipments handled during the targeted </w:t>
      </w:r>
      <w:proofErr w:type="gramStart"/>
      <w:r w:rsidRPr="002B04FC">
        <w:rPr>
          <w:rFonts w:eastAsia="微軟正黑體"/>
          <w:color w:val="auto"/>
        </w:rPr>
        <w:t>time period</w:t>
      </w:r>
      <w:proofErr w:type="gramEnd"/>
      <w:r w:rsidRPr="002B04FC">
        <w:rPr>
          <w:rFonts w:eastAsia="微軟正黑體"/>
          <w:color w:val="auto"/>
        </w:rPr>
        <w:t>.</w:t>
      </w:r>
    </w:p>
    <w:p w14:paraId="0EC20084" w14:textId="77777777" w:rsidR="00DA67B3" w:rsidRPr="002B04FC" w:rsidRDefault="00E41767" w:rsidP="00DC7286">
      <w:pPr>
        <w:pStyle w:val="1"/>
        <w:spacing w:beforeLines="50" w:before="180"/>
        <w:rPr>
          <w:rFonts w:ascii="Times New Roman" w:eastAsia="微軟正黑體" w:hAnsi="Times New Roman"/>
          <w:color w:val="auto"/>
          <w:sz w:val="22"/>
          <w:szCs w:val="22"/>
        </w:rPr>
      </w:pPr>
      <w:r w:rsidRPr="0041237E">
        <w:rPr>
          <w:rFonts w:ascii="Times New Roman" w:eastAsia="微軟正黑體" w:hAnsi="Times New Roman" w:hint="eastAsia"/>
          <w:color w:val="auto"/>
        </w:rPr>
        <w:t>E</w:t>
      </w:r>
      <w:r w:rsidR="00DA67B3" w:rsidRPr="0041237E">
        <w:rPr>
          <w:rFonts w:ascii="Times New Roman" w:eastAsia="微軟正黑體" w:hAnsi="Times New Roman"/>
          <w:color w:val="auto"/>
        </w:rPr>
        <w:t>62260</w:t>
      </w:r>
      <w:r w:rsidR="00DA67B3" w:rsidRPr="002B04FC">
        <w:rPr>
          <w:rFonts w:ascii="Times New Roman" w:eastAsia="微軟正黑體" w:hAnsi="Times New Roman"/>
          <w:color w:val="auto"/>
          <w:sz w:val="22"/>
          <w:szCs w:val="22"/>
        </w:rPr>
        <w:tab/>
      </w:r>
      <w:r w:rsidR="00DA67B3" w:rsidRPr="000B6250">
        <w:rPr>
          <w:rFonts w:ascii="Times New Roman" w:eastAsia="微軟正黑體" w:hAnsi="Times New Roman"/>
          <w:color w:val="auto"/>
          <w:sz w:val="24"/>
          <w:szCs w:val="24"/>
        </w:rPr>
        <w:t>Cargo Handling Efficiency</w:t>
      </w:r>
    </w:p>
    <w:p w14:paraId="439A6F4A" w14:textId="77777777" w:rsidR="00DA67B3" w:rsidRPr="002B04FC" w:rsidRDefault="00DA67B3" w:rsidP="00404F25">
      <w:pPr>
        <w:pStyle w:val="2"/>
        <w:rPr>
          <w:rFonts w:eastAsia="微軟正黑體"/>
          <w:color w:val="auto"/>
        </w:rPr>
      </w:pPr>
      <w:r w:rsidRPr="002B04FC">
        <w:rPr>
          <w:rFonts w:eastAsia="微軟正黑體"/>
          <w:color w:val="auto"/>
        </w:rPr>
        <w:t>This ratio may be expressed in terms of either human efficiency or machine efficiency. The formula for cargo handling efficiency divides handled cargo volume by either man-hours or machine-hours. Machine cargo handling efficiency is generally expressed in terms of either gross or net cargo handling. Net cargo handling is the standard currently used in official Taiwan (ROC) port statistics.</w:t>
      </w:r>
    </w:p>
    <w:p w14:paraId="16AC5196" w14:textId="77777777" w:rsidR="00DA67B3" w:rsidRPr="002B04FC" w:rsidRDefault="00E41767" w:rsidP="00DC7286">
      <w:pPr>
        <w:pStyle w:val="1"/>
        <w:spacing w:beforeLines="50" w:before="180"/>
        <w:rPr>
          <w:rFonts w:ascii="Times New Roman" w:eastAsia="微軟正黑體" w:hAnsi="Times New Roman"/>
          <w:color w:val="auto"/>
          <w:sz w:val="22"/>
          <w:szCs w:val="22"/>
        </w:rPr>
      </w:pPr>
      <w:r w:rsidRPr="0041237E">
        <w:rPr>
          <w:rFonts w:ascii="Times New Roman" w:eastAsia="微軟正黑體" w:hAnsi="Times New Roman" w:hint="eastAsia"/>
          <w:color w:val="auto"/>
        </w:rPr>
        <w:lastRenderedPageBreak/>
        <w:t>E</w:t>
      </w:r>
      <w:r w:rsidR="00DA67B3" w:rsidRPr="0041237E">
        <w:rPr>
          <w:rFonts w:ascii="Times New Roman" w:eastAsia="微軟正黑體" w:hAnsi="Times New Roman"/>
          <w:color w:val="auto"/>
        </w:rPr>
        <w:t>62270</w:t>
      </w:r>
      <w:r w:rsidR="00DA67B3" w:rsidRPr="002B04FC">
        <w:rPr>
          <w:rFonts w:ascii="Times New Roman" w:eastAsia="微軟正黑體" w:hAnsi="Times New Roman"/>
          <w:color w:val="auto"/>
          <w:sz w:val="22"/>
          <w:szCs w:val="22"/>
        </w:rPr>
        <w:tab/>
      </w:r>
      <w:r w:rsidR="00DA67B3" w:rsidRPr="000B6250">
        <w:rPr>
          <w:rFonts w:ascii="Times New Roman" w:eastAsia="微軟正黑體" w:hAnsi="Times New Roman"/>
          <w:color w:val="auto"/>
          <w:sz w:val="24"/>
          <w:szCs w:val="24"/>
        </w:rPr>
        <w:t>Gross Cargo Handling Rate</w:t>
      </w:r>
    </w:p>
    <w:p w14:paraId="6BC2A9F4" w14:textId="77777777" w:rsidR="00DA67B3" w:rsidRPr="002B04FC" w:rsidRDefault="00DA67B3" w:rsidP="00404F25">
      <w:pPr>
        <w:pStyle w:val="2"/>
        <w:rPr>
          <w:rFonts w:eastAsia="微軟正黑體"/>
          <w:color w:val="auto"/>
        </w:rPr>
      </w:pPr>
      <w:r w:rsidRPr="002B04FC">
        <w:rPr>
          <w:rFonts w:eastAsia="微軟正黑體"/>
          <w:color w:val="auto"/>
        </w:rPr>
        <w:t>Quantity of handled cargoes as a ratio of vessel time at wharf.</w:t>
      </w:r>
    </w:p>
    <w:p w14:paraId="25FED3E7" w14:textId="77777777" w:rsidR="00DA67B3" w:rsidRPr="002B04FC" w:rsidRDefault="00E41767" w:rsidP="00DC7286">
      <w:pPr>
        <w:pStyle w:val="1"/>
        <w:spacing w:beforeLines="50" w:before="180"/>
        <w:rPr>
          <w:rFonts w:ascii="Times New Roman" w:eastAsia="微軟正黑體" w:hAnsi="Times New Roman"/>
          <w:color w:val="auto"/>
          <w:sz w:val="22"/>
          <w:szCs w:val="22"/>
        </w:rPr>
      </w:pPr>
      <w:r w:rsidRPr="0041237E">
        <w:rPr>
          <w:rFonts w:ascii="Times New Roman" w:eastAsia="微軟正黑體" w:hAnsi="Times New Roman" w:hint="eastAsia"/>
          <w:color w:val="auto"/>
        </w:rPr>
        <w:t>E</w:t>
      </w:r>
      <w:r w:rsidR="00DA67B3" w:rsidRPr="0041237E">
        <w:rPr>
          <w:rFonts w:ascii="Times New Roman" w:eastAsia="微軟正黑體" w:hAnsi="Times New Roman"/>
          <w:color w:val="auto"/>
        </w:rPr>
        <w:t>62280</w:t>
      </w:r>
      <w:r w:rsidR="00DA67B3" w:rsidRPr="002B04FC">
        <w:rPr>
          <w:rFonts w:ascii="Times New Roman" w:eastAsia="微軟正黑體" w:hAnsi="Times New Roman"/>
          <w:color w:val="auto"/>
          <w:sz w:val="22"/>
          <w:szCs w:val="22"/>
        </w:rPr>
        <w:tab/>
      </w:r>
      <w:r w:rsidR="00DA67B3" w:rsidRPr="000B6250">
        <w:rPr>
          <w:rFonts w:ascii="Times New Roman" w:eastAsia="微軟正黑體" w:hAnsi="Times New Roman"/>
          <w:color w:val="auto"/>
          <w:sz w:val="24"/>
          <w:szCs w:val="24"/>
        </w:rPr>
        <w:t>Net Cargo Handling Rate</w:t>
      </w:r>
    </w:p>
    <w:p w14:paraId="3C140BE0" w14:textId="77777777" w:rsidR="00DA67B3" w:rsidRPr="002B04FC" w:rsidRDefault="00DA67B3" w:rsidP="00404F25">
      <w:pPr>
        <w:pStyle w:val="2"/>
        <w:rPr>
          <w:rFonts w:eastAsia="微軟正黑體"/>
          <w:color w:val="auto"/>
        </w:rPr>
      </w:pPr>
      <w:r w:rsidRPr="002B04FC">
        <w:rPr>
          <w:rFonts w:eastAsia="微軟正黑體"/>
          <w:color w:val="auto"/>
        </w:rPr>
        <w:t>Quantity of handled cargoes as ratio of handling machine operating time.</w:t>
      </w:r>
    </w:p>
    <w:p w14:paraId="68186ABD" w14:textId="77777777" w:rsidR="00DA67B3" w:rsidRPr="002B04FC" w:rsidRDefault="00E41767" w:rsidP="00DC7286">
      <w:pPr>
        <w:pStyle w:val="1"/>
        <w:spacing w:beforeLines="50" w:before="180"/>
        <w:rPr>
          <w:rFonts w:ascii="Times New Roman" w:eastAsia="微軟正黑體" w:hAnsi="Times New Roman"/>
          <w:color w:val="auto"/>
          <w:sz w:val="22"/>
          <w:szCs w:val="22"/>
        </w:rPr>
      </w:pPr>
      <w:r w:rsidRPr="0041237E">
        <w:rPr>
          <w:rFonts w:ascii="Times New Roman" w:eastAsia="微軟正黑體" w:hAnsi="Times New Roman" w:hint="eastAsia"/>
          <w:color w:val="auto"/>
        </w:rPr>
        <w:t>E</w:t>
      </w:r>
      <w:r w:rsidR="00DA67B3" w:rsidRPr="0041237E">
        <w:rPr>
          <w:rFonts w:ascii="Times New Roman" w:eastAsia="微軟正黑體" w:hAnsi="Times New Roman"/>
          <w:color w:val="auto"/>
        </w:rPr>
        <w:t>62290</w:t>
      </w:r>
      <w:r w:rsidR="00DA67B3" w:rsidRPr="002B04FC">
        <w:rPr>
          <w:rFonts w:ascii="Times New Roman" w:eastAsia="微軟正黑體" w:hAnsi="Times New Roman"/>
          <w:color w:val="auto"/>
          <w:sz w:val="22"/>
          <w:szCs w:val="22"/>
        </w:rPr>
        <w:tab/>
      </w:r>
      <w:r w:rsidR="00DA67B3" w:rsidRPr="000B6250">
        <w:rPr>
          <w:rFonts w:ascii="Times New Roman" w:eastAsia="微軟正黑體" w:hAnsi="Times New Roman"/>
          <w:color w:val="auto"/>
          <w:sz w:val="24"/>
          <w:szCs w:val="24"/>
        </w:rPr>
        <w:t>Container Handling Rate</w:t>
      </w:r>
      <w:r w:rsidR="00DA67B3" w:rsidRPr="002B04FC">
        <w:rPr>
          <w:rFonts w:ascii="Times New Roman" w:eastAsia="微軟正黑體" w:hAnsi="Times New Roman"/>
          <w:color w:val="auto"/>
          <w:sz w:val="22"/>
          <w:szCs w:val="22"/>
        </w:rPr>
        <w:t xml:space="preserve"> </w:t>
      </w:r>
    </w:p>
    <w:p w14:paraId="0BC3B0C0" w14:textId="77777777" w:rsidR="00DA67B3" w:rsidRPr="002B04FC" w:rsidRDefault="00DA67B3" w:rsidP="00DA67B3">
      <w:pPr>
        <w:pStyle w:val="2"/>
        <w:rPr>
          <w:rFonts w:eastAsia="微軟正黑體"/>
          <w:color w:val="auto"/>
        </w:rPr>
      </w:pPr>
      <w:r w:rsidRPr="002B04FC">
        <w:rPr>
          <w:rFonts w:eastAsia="微軟正黑體"/>
          <w:color w:val="auto"/>
        </w:rPr>
        <w:t>Total containers handled divided by time spent on related handling operations.</w:t>
      </w:r>
    </w:p>
    <w:p w14:paraId="6D60724A" w14:textId="77777777" w:rsidR="00DA67B3" w:rsidRPr="002B04FC" w:rsidRDefault="00DA67B3" w:rsidP="00DA67B3">
      <w:pPr>
        <w:pStyle w:val="2"/>
        <w:rPr>
          <w:rFonts w:eastAsia="微軟正黑體"/>
          <w:color w:val="auto"/>
        </w:rPr>
      </w:pPr>
      <w:r w:rsidRPr="002B04FC">
        <w:rPr>
          <w:rFonts w:eastAsia="微軟正黑體"/>
          <w:color w:val="auto"/>
        </w:rPr>
        <w:t>Formula:</w:t>
      </w:r>
    </w:p>
    <w:p w14:paraId="280D7818" w14:textId="77777777" w:rsidR="00DA67B3" w:rsidRPr="002B04FC" w:rsidRDefault="00DA67B3" w:rsidP="00404F25">
      <w:pPr>
        <w:pStyle w:val="2"/>
        <w:rPr>
          <w:rFonts w:eastAsia="微軟正黑體"/>
          <w:color w:val="auto"/>
        </w:rPr>
      </w:pPr>
      <w:r w:rsidRPr="002B04FC">
        <w:rPr>
          <w:rFonts w:eastAsia="微軟正黑體"/>
          <w:color w:val="auto"/>
        </w:rPr>
        <w:t>Container Handling Rate = Total containers handled (TEU) / machine (or man)-hours</w:t>
      </w:r>
    </w:p>
    <w:p w14:paraId="27C50A43" w14:textId="77777777" w:rsidR="00DA67B3" w:rsidRPr="002B04FC" w:rsidRDefault="00E41767" w:rsidP="00DC7286">
      <w:pPr>
        <w:pStyle w:val="1"/>
        <w:spacing w:beforeLines="50" w:before="180"/>
        <w:rPr>
          <w:rFonts w:ascii="Times New Roman" w:eastAsia="微軟正黑體" w:hAnsi="Times New Roman"/>
          <w:color w:val="auto"/>
          <w:sz w:val="22"/>
          <w:szCs w:val="22"/>
        </w:rPr>
      </w:pPr>
      <w:r w:rsidRPr="0041237E">
        <w:rPr>
          <w:rFonts w:ascii="Times New Roman" w:eastAsia="微軟正黑體" w:hAnsi="Times New Roman" w:hint="eastAsia"/>
          <w:color w:val="auto"/>
        </w:rPr>
        <w:t>E</w:t>
      </w:r>
      <w:r w:rsidR="00DA67B3" w:rsidRPr="0041237E">
        <w:rPr>
          <w:rFonts w:ascii="Times New Roman" w:eastAsia="微軟正黑體" w:hAnsi="Times New Roman"/>
          <w:color w:val="auto"/>
        </w:rPr>
        <w:t>62300</w:t>
      </w:r>
      <w:r w:rsidR="00DA67B3" w:rsidRPr="002B04FC">
        <w:rPr>
          <w:rFonts w:ascii="Times New Roman" w:eastAsia="微軟正黑體" w:hAnsi="Times New Roman"/>
          <w:color w:val="auto"/>
          <w:sz w:val="22"/>
          <w:szCs w:val="22"/>
        </w:rPr>
        <w:tab/>
      </w:r>
      <w:r w:rsidR="00DA67B3" w:rsidRPr="000B6250">
        <w:rPr>
          <w:rFonts w:ascii="Times New Roman" w:eastAsia="微軟正黑體" w:hAnsi="Times New Roman"/>
          <w:color w:val="auto"/>
          <w:sz w:val="24"/>
          <w:szCs w:val="24"/>
        </w:rPr>
        <w:t>Container Gantry Crane Handling Rate</w:t>
      </w:r>
    </w:p>
    <w:p w14:paraId="4D276223" w14:textId="77777777" w:rsidR="00DA67B3" w:rsidRPr="002B04FC" w:rsidRDefault="00DA67B3" w:rsidP="00DA67B3">
      <w:pPr>
        <w:pStyle w:val="2"/>
        <w:rPr>
          <w:rFonts w:eastAsia="微軟正黑體"/>
          <w:color w:val="auto"/>
        </w:rPr>
      </w:pPr>
      <w:r w:rsidRPr="002B04FC">
        <w:rPr>
          <w:rFonts w:eastAsia="微軟正黑體"/>
          <w:color w:val="auto"/>
        </w:rPr>
        <w:t>Total number of containers handled by gantry cranes divided by time spent by gantry cranes on said handling operations. Formula:</w:t>
      </w:r>
    </w:p>
    <w:p w14:paraId="7AECC296" w14:textId="77777777" w:rsidR="00DA67B3" w:rsidRPr="002B04FC" w:rsidRDefault="00DA67B3" w:rsidP="00404F25">
      <w:pPr>
        <w:pStyle w:val="2"/>
        <w:rPr>
          <w:rFonts w:eastAsia="微軟正黑體"/>
          <w:color w:val="auto"/>
        </w:rPr>
      </w:pPr>
      <w:r w:rsidRPr="002B04FC">
        <w:rPr>
          <w:rFonts w:eastAsia="微軟正黑體"/>
          <w:color w:val="auto"/>
        </w:rPr>
        <w:t>Container Gantry Crane Handling Rate = No. of container gantry cranes in operation (unit) / container gantry crane (or man)-hours</w:t>
      </w:r>
    </w:p>
    <w:p w14:paraId="67F1E794" w14:textId="77777777" w:rsidR="00DA67B3" w:rsidRPr="002B04FC" w:rsidRDefault="00E41767" w:rsidP="00DC7286">
      <w:pPr>
        <w:pStyle w:val="1"/>
        <w:spacing w:beforeLines="50" w:before="180"/>
        <w:rPr>
          <w:rFonts w:ascii="Times New Roman" w:eastAsia="微軟正黑體" w:hAnsi="Times New Roman"/>
          <w:color w:val="auto"/>
        </w:rPr>
      </w:pPr>
      <w:r>
        <w:rPr>
          <w:rFonts w:ascii="Times New Roman" w:eastAsia="微軟正黑體" w:hAnsi="Times New Roman" w:hint="eastAsia"/>
          <w:color w:val="auto"/>
        </w:rPr>
        <w:t>E</w:t>
      </w:r>
      <w:r w:rsidR="00DA67B3" w:rsidRPr="002B04FC">
        <w:rPr>
          <w:rFonts w:ascii="Times New Roman" w:eastAsia="微軟正黑體" w:hAnsi="Times New Roman"/>
          <w:color w:val="auto"/>
        </w:rPr>
        <w:t>62310</w:t>
      </w:r>
      <w:r w:rsidR="00DA67B3" w:rsidRPr="002B04FC">
        <w:rPr>
          <w:rFonts w:ascii="Times New Roman" w:eastAsia="微軟正黑體" w:hAnsi="Times New Roman"/>
          <w:color w:val="auto"/>
        </w:rPr>
        <w:tab/>
      </w:r>
      <w:r w:rsidR="00DA67B3" w:rsidRPr="000B6250">
        <w:rPr>
          <w:rFonts w:ascii="Times New Roman" w:eastAsia="微軟正黑體" w:hAnsi="Times New Roman"/>
          <w:color w:val="auto"/>
          <w:sz w:val="24"/>
          <w:szCs w:val="24"/>
        </w:rPr>
        <w:t>Warehouse &amp; Transit Shed Capacity</w:t>
      </w:r>
    </w:p>
    <w:p w14:paraId="464E18F8" w14:textId="77777777" w:rsidR="00DA67B3" w:rsidRPr="002B04FC" w:rsidRDefault="00DA67B3" w:rsidP="00404F25">
      <w:pPr>
        <w:pStyle w:val="2"/>
        <w:rPr>
          <w:rFonts w:eastAsia="微軟正黑體"/>
          <w:color w:val="auto"/>
        </w:rPr>
      </w:pPr>
      <w:r w:rsidRPr="002B04FC">
        <w:rPr>
          <w:rFonts w:eastAsia="微軟正黑體"/>
          <w:color w:val="auto"/>
        </w:rPr>
        <w:t>Total volumetric space in warehouses and transit sheds (minus designated reserved space and access pathways/roads) available for cargo storage. Expressed as the largest quantity of cargo that may be stored concurrently (in revenue/freight tonnage).</w:t>
      </w:r>
    </w:p>
    <w:p w14:paraId="3D20B3C4" w14:textId="77777777" w:rsidR="00DA67B3" w:rsidRPr="002B04FC" w:rsidRDefault="00E41767" w:rsidP="00DC7286">
      <w:pPr>
        <w:pStyle w:val="1"/>
        <w:spacing w:beforeLines="50" w:before="180"/>
        <w:rPr>
          <w:rFonts w:ascii="Times New Roman" w:eastAsia="微軟正黑體" w:hAnsi="Times New Roman"/>
          <w:color w:val="auto"/>
        </w:rPr>
      </w:pPr>
      <w:r>
        <w:rPr>
          <w:rFonts w:ascii="Times New Roman" w:eastAsia="微軟正黑體" w:hAnsi="Times New Roman" w:hint="eastAsia"/>
          <w:color w:val="auto"/>
        </w:rPr>
        <w:t>E</w:t>
      </w:r>
      <w:r w:rsidR="00DA67B3" w:rsidRPr="002B04FC">
        <w:rPr>
          <w:rFonts w:ascii="Times New Roman" w:eastAsia="微軟正黑體" w:hAnsi="Times New Roman"/>
          <w:color w:val="auto"/>
        </w:rPr>
        <w:t>62320</w:t>
      </w:r>
      <w:r w:rsidR="00DA67B3" w:rsidRPr="002B04FC">
        <w:rPr>
          <w:rFonts w:ascii="Times New Roman" w:eastAsia="微軟正黑體" w:hAnsi="Times New Roman"/>
          <w:color w:val="auto"/>
        </w:rPr>
        <w:tab/>
      </w:r>
      <w:r w:rsidR="00DA67B3" w:rsidRPr="000B6250">
        <w:rPr>
          <w:rFonts w:ascii="Times New Roman" w:eastAsia="微軟正黑體" w:hAnsi="Times New Roman"/>
          <w:color w:val="auto"/>
          <w:sz w:val="24"/>
          <w:szCs w:val="24"/>
        </w:rPr>
        <w:t>Warehouse &amp; Transit Shed Receiving</w:t>
      </w:r>
    </w:p>
    <w:p w14:paraId="2A9D3F98" w14:textId="77777777" w:rsidR="00DA67B3" w:rsidRPr="002B04FC" w:rsidRDefault="00DA67B3" w:rsidP="00404F25">
      <w:pPr>
        <w:pStyle w:val="2"/>
        <w:rPr>
          <w:rFonts w:eastAsia="微軟正黑體"/>
          <w:color w:val="auto"/>
        </w:rPr>
      </w:pPr>
      <w:r w:rsidRPr="002B04FC">
        <w:rPr>
          <w:rFonts w:eastAsia="微軟正黑體"/>
          <w:color w:val="auto"/>
        </w:rPr>
        <w:t xml:space="preserve">Volume of cargo received by warehouses and transit sheds during a specific </w:t>
      </w:r>
      <w:proofErr w:type="gramStart"/>
      <w:r w:rsidRPr="002B04FC">
        <w:rPr>
          <w:rFonts w:eastAsia="微軟正黑體"/>
          <w:color w:val="auto"/>
        </w:rPr>
        <w:t>period of time</w:t>
      </w:r>
      <w:proofErr w:type="gramEnd"/>
      <w:r w:rsidRPr="002B04FC">
        <w:rPr>
          <w:rFonts w:eastAsia="微軟正黑體"/>
          <w:color w:val="auto"/>
        </w:rPr>
        <w:t>.</w:t>
      </w:r>
    </w:p>
    <w:p w14:paraId="6D9D7871" w14:textId="77777777" w:rsidR="00DA67B3" w:rsidRPr="002B04FC" w:rsidRDefault="00E41767" w:rsidP="00DC7286">
      <w:pPr>
        <w:pStyle w:val="1"/>
        <w:spacing w:beforeLines="50" w:before="180"/>
        <w:rPr>
          <w:rFonts w:ascii="Times New Roman" w:eastAsia="微軟正黑體" w:hAnsi="Times New Roman"/>
          <w:color w:val="auto"/>
        </w:rPr>
      </w:pPr>
      <w:r>
        <w:rPr>
          <w:rFonts w:ascii="Times New Roman" w:eastAsia="微軟正黑體" w:hAnsi="Times New Roman" w:hint="eastAsia"/>
          <w:color w:val="auto"/>
        </w:rPr>
        <w:t>E</w:t>
      </w:r>
      <w:r w:rsidR="00DA67B3" w:rsidRPr="002B04FC">
        <w:rPr>
          <w:rFonts w:ascii="Times New Roman" w:eastAsia="微軟正黑體" w:hAnsi="Times New Roman"/>
          <w:color w:val="auto"/>
        </w:rPr>
        <w:t>62330</w:t>
      </w:r>
      <w:r w:rsidR="00DA67B3" w:rsidRPr="002B04FC">
        <w:rPr>
          <w:rFonts w:ascii="Times New Roman" w:eastAsia="微軟正黑體" w:hAnsi="Times New Roman"/>
          <w:color w:val="auto"/>
        </w:rPr>
        <w:tab/>
      </w:r>
      <w:r w:rsidR="00DA67B3" w:rsidRPr="000B6250">
        <w:rPr>
          <w:rFonts w:ascii="Times New Roman" w:eastAsia="微軟正黑體" w:hAnsi="Times New Roman"/>
          <w:color w:val="auto"/>
          <w:sz w:val="24"/>
          <w:szCs w:val="24"/>
        </w:rPr>
        <w:t>Warehouse &amp; Transit Shed Delivery</w:t>
      </w:r>
    </w:p>
    <w:p w14:paraId="4D22792B" w14:textId="77777777" w:rsidR="00DA67B3" w:rsidRPr="002B04FC" w:rsidRDefault="00DA67B3" w:rsidP="00404F25">
      <w:pPr>
        <w:pStyle w:val="2"/>
        <w:rPr>
          <w:rFonts w:eastAsia="微軟正黑體"/>
          <w:color w:val="auto"/>
        </w:rPr>
      </w:pPr>
      <w:r w:rsidRPr="002B04FC">
        <w:rPr>
          <w:rFonts w:eastAsia="微軟正黑體"/>
          <w:color w:val="auto"/>
        </w:rPr>
        <w:t xml:space="preserve">Volume of cargo delivered from warehouses and transit sheds during a specific </w:t>
      </w:r>
      <w:proofErr w:type="gramStart"/>
      <w:r w:rsidRPr="002B04FC">
        <w:rPr>
          <w:rFonts w:eastAsia="微軟正黑體"/>
          <w:color w:val="auto"/>
        </w:rPr>
        <w:t>period of time</w:t>
      </w:r>
      <w:proofErr w:type="gramEnd"/>
      <w:r w:rsidRPr="002B04FC">
        <w:rPr>
          <w:rFonts w:eastAsia="微軟正黑體"/>
          <w:color w:val="auto"/>
        </w:rPr>
        <w:t>.</w:t>
      </w:r>
    </w:p>
    <w:p w14:paraId="3E8F32AC" w14:textId="77777777" w:rsidR="00DA67B3" w:rsidRPr="002B04FC" w:rsidRDefault="00E41767" w:rsidP="00DC7286">
      <w:pPr>
        <w:pStyle w:val="1"/>
        <w:spacing w:beforeLines="50" w:before="180"/>
        <w:rPr>
          <w:rFonts w:ascii="Times New Roman" w:eastAsia="微軟正黑體" w:hAnsi="Times New Roman"/>
          <w:color w:val="auto"/>
        </w:rPr>
      </w:pPr>
      <w:r>
        <w:rPr>
          <w:rFonts w:ascii="Times New Roman" w:eastAsia="微軟正黑體" w:hAnsi="Times New Roman" w:hint="eastAsia"/>
          <w:color w:val="auto"/>
        </w:rPr>
        <w:t>E</w:t>
      </w:r>
      <w:r w:rsidR="00DA67B3" w:rsidRPr="002B04FC">
        <w:rPr>
          <w:rFonts w:ascii="Times New Roman" w:eastAsia="微軟正黑體" w:hAnsi="Times New Roman"/>
          <w:color w:val="auto"/>
        </w:rPr>
        <w:t>62340</w:t>
      </w:r>
      <w:r w:rsidR="00DA67B3" w:rsidRPr="002B04FC">
        <w:rPr>
          <w:rFonts w:ascii="Times New Roman" w:eastAsia="微軟正黑體" w:hAnsi="Times New Roman"/>
          <w:color w:val="auto"/>
        </w:rPr>
        <w:tab/>
      </w:r>
      <w:r w:rsidR="00DA67B3" w:rsidRPr="000B6250">
        <w:rPr>
          <w:rFonts w:ascii="Times New Roman" w:eastAsia="微軟正黑體" w:hAnsi="Times New Roman"/>
          <w:color w:val="auto"/>
          <w:sz w:val="24"/>
          <w:szCs w:val="24"/>
        </w:rPr>
        <w:t>Warehouse &amp; Transit Shed Remaining</w:t>
      </w:r>
    </w:p>
    <w:p w14:paraId="1697D856" w14:textId="77777777" w:rsidR="00DA67B3" w:rsidRPr="002B04FC" w:rsidRDefault="00DA67B3" w:rsidP="00404F25">
      <w:pPr>
        <w:pStyle w:val="2"/>
        <w:rPr>
          <w:rFonts w:eastAsia="微軟正黑體"/>
          <w:color w:val="auto"/>
        </w:rPr>
      </w:pPr>
      <w:r w:rsidRPr="002B04FC">
        <w:rPr>
          <w:rFonts w:eastAsia="微軟正黑體"/>
          <w:color w:val="auto"/>
        </w:rPr>
        <w:t>Volume of cargo currently stored at warehouses and transit sheds.</w:t>
      </w:r>
    </w:p>
    <w:p w14:paraId="5A532BA4" w14:textId="77777777" w:rsidR="00DA67B3" w:rsidRPr="002B04FC" w:rsidRDefault="00E41767" w:rsidP="00DC7286">
      <w:pPr>
        <w:pStyle w:val="1"/>
        <w:spacing w:beforeLines="50" w:before="180"/>
        <w:rPr>
          <w:rFonts w:ascii="Times New Roman" w:eastAsia="微軟正黑體" w:hAnsi="Times New Roman"/>
          <w:color w:val="auto"/>
        </w:rPr>
      </w:pPr>
      <w:r>
        <w:rPr>
          <w:rFonts w:ascii="Times New Roman" w:eastAsia="微軟正黑體" w:hAnsi="Times New Roman" w:hint="eastAsia"/>
          <w:color w:val="auto"/>
        </w:rPr>
        <w:t>E</w:t>
      </w:r>
      <w:r w:rsidR="00DA67B3" w:rsidRPr="002B04FC">
        <w:rPr>
          <w:rFonts w:ascii="Times New Roman" w:eastAsia="微軟正黑體" w:hAnsi="Times New Roman"/>
          <w:color w:val="auto"/>
        </w:rPr>
        <w:t>62350</w:t>
      </w:r>
      <w:r w:rsidR="00DA67B3" w:rsidRPr="002B04FC">
        <w:rPr>
          <w:rFonts w:ascii="Times New Roman" w:eastAsia="微軟正黑體" w:hAnsi="Times New Roman"/>
          <w:color w:val="auto"/>
        </w:rPr>
        <w:tab/>
      </w:r>
      <w:r w:rsidR="00DA67B3" w:rsidRPr="000B6250">
        <w:rPr>
          <w:rFonts w:ascii="Times New Roman" w:eastAsia="微軟正黑體" w:hAnsi="Times New Roman"/>
          <w:color w:val="auto"/>
          <w:sz w:val="24"/>
          <w:szCs w:val="24"/>
        </w:rPr>
        <w:t>Ton-day of Storage</w:t>
      </w:r>
    </w:p>
    <w:p w14:paraId="43BE0899" w14:textId="77777777" w:rsidR="00DA67B3" w:rsidRPr="002B04FC" w:rsidRDefault="00DA67B3" w:rsidP="00404F25">
      <w:pPr>
        <w:pStyle w:val="2"/>
        <w:rPr>
          <w:rFonts w:eastAsia="微軟正黑體"/>
          <w:color w:val="auto"/>
        </w:rPr>
      </w:pPr>
      <w:r w:rsidRPr="002B04FC">
        <w:rPr>
          <w:rFonts w:eastAsia="微軟正黑體"/>
          <w:color w:val="auto"/>
        </w:rPr>
        <w:t xml:space="preserve">Daily volume of cargo in storage over a specific </w:t>
      </w:r>
      <w:proofErr w:type="gramStart"/>
      <w:r w:rsidRPr="002B04FC">
        <w:rPr>
          <w:rFonts w:eastAsia="微軟正黑體"/>
          <w:color w:val="auto"/>
        </w:rPr>
        <w:t>period of time</w:t>
      </w:r>
      <w:proofErr w:type="gramEnd"/>
      <w:r w:rsidRPr="002B04FC">
        <w:rPr>
          <w:rFonts w:eastAsia="微軟正黑體"/>
          <w:color w:val="auto"/>
        </w:rPr>
        <w:t>. Calculated as the product sum of cargo volume and number of days held in storage.</w:t>
      </w:r>
    </w:p>
    <w:p w14:paraId="6C5C9D23" w14:textId="77777777" w:rsidR="00DA67B3" w:rsidRPr="002B04FC" w:rsidRDefault="00E41767" w:rsidP="00DC7286">
      <w:pPr>
        <w:pStyle w:val="1"/>
        <w:spacing w:beforeLines="50" w:before="180"/>
        <w:rPr>
          <w:rFonts w:ascii="Times New Roman" w:eastAsia="微軟正黑體" w:hAnsi="Times New Roman"/>
          <w:color w:val="auto"/>
        </w:rPr>
      </w:pPr>
      <w:r>
        <w:rPr>
          <w:rFonts w:ascii="Times New Roman" w:eastAsia="微軟正黑體" w:hAnsi="Times New Roman" w:hint="eastAsia"/>
          <w:color w:val="auto"/>
        </w:rPr>
        <w:t>E</w:t>
      </w:r>
      <w:r w:rsidR="00DA67B3" w:rsidRPr="002B04FC">
        <w:rPr>
          <w:rFonts w:ascii="Times New Roman" w:eastAsia="微軟正黑體" w:hAnsi="Times New Roman"/>
          <w:color w:val="auto"/>
        </w:rPr>
        <w:t>62360</w:t>
      </w:r>
      <w:r w:rsidR="00DA67B3" w:rsidRPr="002B04FC">
        <w:rPr>
          <w:rFonts w:ascii="Times New Roman" w:eastAsia="微軟正黑體" w:hAnsi="Times New Roman"/>
          <w:color w:val="auto"/>
        </w:rPr>
        <w:tab/>
      </w:r>
      <w:r w:rsidR="00DA67B3" w:rsidRPr="000B6250">
        <w:rPr>
          <w:rFonts w:ascii="Times New Roman" w:eastAsia="微軟正黑體" w:hAnsi="Times New Roman"/>
          <w:color w:val="auto"/>
          <w:sz w:val="24"/>
          <w:szCs w:val="24"/>
        </w:rPr>
        <w:t>Capacity of Storage in Ton Days</w:t>
      </w:r>
    </w:p>
    <w:p w14:paraId="38053376" w14:textId="77777777" w:rsidR="00DA67B3" w:rsidRPr="002B04FC" w:rsidRDefault="00DA67B3" w:rsidP="00404F25">
      <w:pPr>
        <w:pStyle w:val="2"/>
        <w:rPr>
          <w:rFonts w:eastAsia="微軟正黑體"/>
          <w:color w:val="auto"/>
        </w:rPr>
      </w:pPr>
      <w:r w:rsidRPr="002B04FC">
        <w:rPr>
          <w:rFonts w:eastAsia="微軟正黑體"/>
          <w:color w:val="auto"/>
        </w:rPr>
        <w:t>The capacity of a warehouse (or transit shed) multiplied by days in use. For example, the capacity of storage in ton days for a specific warehouse in January would be that warehouse’s capacity multiplied by 31 (days).</w:t>
      </w:r>
    </w:p>
    <w:p w14:paraId="3A941780" w14:textId="77777777" w:rsidR="00DA67B3" w:rsidRPr="002B04FC" w:rsidRDefault="00E41767" w:rsidP="00DC7286">
      <w:pPr>
        <w:pStyle w:val="1"/>
        <w:spacing w:beforeLines="50" w:before="180"/>
        <w:rPr>
          <w:rFonts w:ascii="Times New Roman" w:eastAsia="微軟正黑體" w:hAnsi="Times New Roman"/>
          <w:color w:val="auto"/>
        </w:rPr>
      </w:pPr>
      <w:r>
        <w:rPr>
          <w:rFonts w:ascii="Times New Roman" w:eastAsia="微軟正黑體" w:hAnsi="Times New Roman" w:hint="eastAsia"/>
          <w:color w:val="auto"/>
        </w:rPr>
        <w:t>E</w:t>
      </w:r>
      <w:r w:rsidR="00DA67B3" w:rsidRPr="002B04FC">
        <w:rPr>
          <w:rFonts w:ascii="Times New Roman" w:eastAsia="微軟正黑體" w:hAnsi="Times New Roman"/>
          <w:color w:val="auto"/>
        </w:rPr>
        <w:t>62370</w:t>
      </w:r>
      <w:r w:rsidR="00DA67B3" w:rsidRPr="002B04FC">
        <w:rPr>
          <w:rFonts w:ascii="Times New Roman" w:eastAsia="微軟正黑體" w:hAnsi="Times New Roman"/>
          <w:color w:val="auto"/>
        </w:rPr>
        <w:tab/>
      </w:r>
      <w:r w:rsidR="00DA67B3" w:rsidRPr="000B6250">
        <w:rPr>
          <w:rFonts w:ascii="Times New Roman" w:eastAsia="微軟正黑體" w:hAnsi="Times New Roman"/>
          <w:color w:val="auto"/>
          <w:sz w:val="24"/>
          <w:szCs w:val="24"/>
        </w:rPr>
        <w:t>Warehouse &amp; Transit-Shed Utilization Rate</w:t>
      </w:r>
    </w:p>
    <w:p w14:paraId="5E5656F9" w14:textId="77777777" w:rsidR="00DA67B3" w:rsidRPr="002B04FC" w:rsidRDefault="00DA67B3" w:rsidP="00404F25">
      <w:pPr>
        <w:pStyle w:val="2"/>
        <w:rPr>
          <w:rFonts w:eastAsia="微軟正黑體"/>
          <w:color w:val="auto"/>
        </w:rPr>
      </w:pPr>
      <w:r w:rsidRPr="002B04FC">
        <w:rPr>
          <w:rFonts w:eastAsia="微軟正黑體"/>
          <w:color w:val="auto"/>
        </w:rPr>
        <w:t xml:space="preserve">A ratio obtained by dividing the storage capacity used in a specific warehouse (or transit shed) during a specific </w:t>
      </w:r>
      <w:proofErr w:type="gramStart"/>
      <w:r w:rsidRPr="002B04FC">
        <w:rPr>
          <w:rFonts w:eastAsia="微軟正黑體"/>
          <w:color w:val="auto"/>
        </w:rPr>
        <w:t>period of time</w:t>
      </w:r>
      <w:proofErr w:type="gramEnd"/>
      <w:r w:rsidRPr="002B04FC">
        <w:rPr>
          <w:rFonts w:eastAsia="微軟正黑體"/>
          <w:color w:val="auto"/>
        </w:rPr>
        <w:t xml:space="preserve"> by the total storage capacity available </w:t>
      </w:r>
      <w:r w:rsidRPr="002B04FC">
        <w:rPr>
          <w:rFonts w:eastAsia="微軟正黑體"/>
          <w:color w:val="auto"/>
        </w:rPr>
        <w:lastRenderedPageBreak/>
        <w:t>in that warehouse (or transit shed). This ratio is used to assess the usage/underutilization status of storage facilities.</w:t>
      </w:r>
    </w:p>
    <w:p w14:paraId="3153879E" w14:textId="77777777" w:rsidR="00DA67B3" w:rsidRPr="002B04FC" w:rsidRDefault="00E41767" w:rsidP="00DC7286">
      <w:pPr>
        <w:pStyle w:val="1"/>
        <w:spacing w:beforeLines="50" w:before="180"/>
        <w:rPr>
          <w:rFonts w:ascii="Times New Roman" w:eastAsia="微軟正黑體" w:hAnsi="Times New Roman"/>
          <w:color w:val="auto"/>
        </w:rPr>
      </w:pPr>
      <w:r>
        <w:rPr>
          <w:rFonts w:ascii="Times New Roman" w:eastAsia="微軟正黑體" w:hAnsi="Times New Roman" w:hint="eastAsia"/>
          <w:color w:val="auto"/>
        </w:rPr>
        <w:t>E</w:t>
      </w:r>
      <w:r w:rsidR="00DA67B3" w:rsidRPr="002B04FC">
        <w:rPr>
          <w:rFonts w:ascii="Times New Roman" w:eastAsia="微軟正黑體" w:hAnsi="Times New Roman"/>
          <w:color w:val="auto"/>
        </w:rPr>
        <w:t>62380</w:t>
      </w:r>
      <w:r w:rsidR="00DA67B3" w:rsidRPr="002B04FC">
        <w:rPr>
          <w:rFonts w:ascii="Times New Roman" w:eastAsia="微軟正黑體" w:hAnsi="Times New Roman"/>
          <w:color w:val="auto"/>
        </w:rPr>
        <w:tab/>
      </w:r>
      <w:r w:rsidR="00DA67B3" w:rsidRPr="000B6250">
        <w:rPr>
          <w:rFonts w:ascii="Times New Roman" w:eastAsia="微軟正黑體" w:hAnsi="Times New Roman"/>
          <w:color w:val="auto"/>
          <w:sz w:val="24"/>
          <w:szCs w:val="24"/>
        </w:rPr>
        <w:t>Average Storage Days</w:t>
      </w:r>
    </w:p>
    <w:p w14:paraId="6C868738" w14:textId="77777777" w:rsidR="00DA67B3" w:rsidRPr="002B04FC" w:rsidRDefault="00DA67B3" w:rsidP="00404F25">
      <w:pPr>
        <w:pStyle w:val="2"/>
        <w:rPr>
          <w:rFonts w:eastAsia="微軟正黑體"/>
          <w:color w:val="auto"/>
        </w:rPr>
      </w:pPr>
      <w:r w:rsidRPr="002B04FC">
        <w:rPr>
          <w:rFonts w:eastAsia="微軟正黑體"/>
          <w:color w:val="auto"/>
        </w:rPr>
        <w:t xml:space="preserve">The average number of days that a metric ton of cargo spends in a given warehouse or transit shed during a given </w:t>
      </w:r>
      <w:proofErr w:type="gramStart"/>
      <w:r w:rsidRPr="002B04FC">
        <w:rPr>
          <w:rFonts w:eastAsia="微軟正黑體"/>
          <w:color w:val="auto"/>
        </w:rPr>
        <w:t>period of time</w:t>
      </w:r>
      <w:proofErr w:type="gramEnd"/>
      <w:r w:rsidRPr="002B04FC">
        <w:rPr>
          <w:rFonts w:eastAsia="微軟正黑體"/>
          <w:color w:val="auto"/>
        </w:rPr>
        <w:t xml:space="preserve">. Calculated as: ton-day of storage during a specified </w:t>
      </w:r>
      <w:proofErr w:type="gramStart"/>
      <w:r w:rsidRPr="002B04FC">
        <w:rPr>
          <w:rFonts w:eastAsia="微軟正黑體"/>
          <w:color w:val="auto"/>
        </w:rPr>
        <w:t>period of time</w:t>
      </w:r>
      <w:proofErr w:type="gramEnd"/>
      <w:r w:rsidRPr="002B04FC">
        <w:rPr>
          <w:rFonts w:eastAsia="微軟正黑體"/>
          <w:color w:val="auto"/>
        </w:rPr>
        <w:t xml:space="preserve"> divided by warehouse &amp; transit-shed receiving.</w:t>
      </w:r>
    </w:p>
    <w:p w14:paraId="7FFE72D7" w14:textId="5AA49D5E" w:rsidR="00DA67B3" w:rsidRPr="002B04FC" w:rsidRDefault="00E41767" w:rsidP="00DC7286">
      <w:pPr>
        <w:pStyle w:val="1"/>
        <w:spacing w:beforeLines="50" w:before="180"/>
        <w:rPr>
          <w:rFonts w:ascii="Times New Roman" w:eastAsia="微軟正黑體" w:hAnsi="Times New Roman"/>
          <w:bCs/>
          <w:noProof/>
          <w:color w:val="auto"/>
          <w:sz w:val="22"/>
          <w:szCs w:val="22"/>
        </w:rPr>
      </w:pPr>
      <w:r w:rsidRPr="00BF5922">
        <w:rPr>
          <w:rFonts w:ascii="Times New Roman" w:eastAsia="微軟正黑體" w:hAnsi="Times New Roman" w:hint="eastAsia"/>
          <w:color w:val="auto"/>
        </w:rPr>
        <w:t>E</w:t>
      </w:r>
      <w:r w:rsidR="00DA67B3" w:rsidRPr="00BF5922">
        <w:rPr>
          <w:rFonts w:ascii="Times New Roman" w:eastAsia="微軟正黑體" w:hAnsi="Times New Roman"/>
          <w:color w:val="auto"/>
        </w:rPr>
        <w:t>62</w:t>
      </w:r>
      <w:r w:rsidR="0033228E">
        <w:rPr>
          <w:rFonts w:ascii="Times New Roman" w:eastAsia="微軟正黑體" w:hAnsi="Times New Roman" w:hint="eastAsia"/>
          <w:color w:val="auto"/>
        </w:rPr>
        <w:t>3</w:t>
      </w:r>
      <w:bookmarkStart w:id="0" w:name="_GoBack"/>
      <w:bookmarkEnd w:id="0"/>
      <w:r w:rsidR="00DA67B3" w:rsidRPr="00BF5922">
        <w:rPr>
          <w:rFonts w:ascii="Times New Roman" w:eastAsia="微軟正黑體" w:hAnsi="Times New Roman"/>
          <w:color w:val="auto"/>
        </w:rPr>
        <w:t>90</w:t>
      </w:r>
      <w:r w:rsidR="00DA67B3" w:rsidRPr="00BF5922">
        <w:rPr>
          <w:rFonts w:ascii="Times New Roman" w:eastAsia="微軟正黑體" w:hAnsi="Times New Roman"/>
          <w:color w:val="auto"/>
        </w:rPr>
        <w:tab/>
      </w:r>
      <w:r w:rsidR="00DA67B3" w:rsidRPr="000B6250">
        <w:rPr>
          <w:rFonts w:ascii="Times New Roman" w:eastAsia="微軟正黑體" w:hAnsi="Times New Roman"/>
          <w:color w:val="auto"/>
          <w:sz w:val="24"/>
          <w:szCs w:val="24"/>
        </w:rPr>
        <w:t>Warehouse &amp; Transit-Shed Turnover Rate</w:t>
      </w:r>
    </w:p>
    <w:p w14:paraId="5F8899EA" w14:textId="77777777" w:rsidR="00DA67B3" w:rsidRPr="002B04FC" w:rsidRDefault="00DA67B3" w:rsidP="00404F25">
      <w:pPr>
        <w:pStyle w:val="2"/>
        <w:rPr>
          <w:rFonts w:eastAsia="微軟正黑體"/>
          <w:color w:val="auto"/>
        </w:rPr>
      </w:pPr>
      <w:r w:rsidRPr="002B04FC">
        <w:rPr>
          <w:rFonts w:eastAsia="微軟正黑體"/>
          <w:color w:val="auto"/>
        </w:rPr>
        <w:t xml:space="preserve">The ratio of stored cargo to capacity for a given warehouse or transit shed during a given </w:t>
      </w:r>
      <w:proofErr w:type="gramStart"/>
      <w:r w:rsidRPr="002B04FC">
        <w:rPr>
          <w:rFonts w:eastAsia="微軟正黑體"/>
          <w:color w:val="auto"/>
        </w:rPr>
        <w:t>period of time</w:t>
      </w:r>
      <w:proofErr w:type="gramEnd"/>
      <w:r w:rsidRPr="002B04FC">
        <w:rPr>
          <w:rFonts w:eastAsia="微軟正黑體"/>
          <w:color w:val="auto"/>
        </w:rPr>
        <w:t>. Formula:</w:t>
      </w:r>
    </w:p>
    <w:p w14:paraId="168590EF" w14:textId="77777777" w:rsidR="00DA67B3" w:rsidRPr="002B04FC" w:rsidRDefault="00DA67B3" w:rsidP="00404F25">
      <w:pPr>
        <w:pStyle w:val="2"/>
        <w:rPr>
          <w:rFonts w:eastAsia="微軟正黑體"/>
          <w:color w:val="auto"/>
        </w:rPr>
      </w:pPr>
      <w:r w:rsidRPr="002B04FC">
        <w:rPr>
          <w:rFonts w:eastAsia="微軟正黑體"/>
          <w:color w:val="auto"/>
        </w:rPr>
        <w:t>Turnover Rate for current month = cargo volume received this month / total capacity of warehouse or transit shed</w:t>
      </w:r>
    </w:p>
    <w:p w14:paraId="1D15DC05" w14:textId="77777777" w:rsidR="00DA67B3" w:rsidRPr="002B04FC" w:rsidRDefault="00E41767" w:rsidP="00DC7286">
      <w:pPr>
        <w:pStyle w:val="1"/>
        <w:spacing w:beforeLines="50" w:before="180"/>
        <w:rPr>
          <w:rFonts w:ascii="Times New Roman" w:eastAsia="微軟正黑體" w:hAnsi="Times New Roman"/>
          <w:color w:val="auto"/>
          <w:sz w:val="22"/>
          <w:szCs w:val="22"/>
        </w:rPr>
      </w:pPr>
      <w:r w:rsidRPr="00BF5922">
        <w:rPr>
          <w:rFonts w:ascii="Times New Roman" w:eastAsia="微軟正黑體" w:hAnsi="Times New Roman" w:hint="eastAsia"/>
          <w:color w:val="auto"/>
        </w:rPr>
        <w:t>E</w:t>
      </w:r>
      <w:r w:rsidR="00DA67B3" w:rsidRPr="00BF5922">
        <w:rPr>
          <w:rFonts w:ascii="Times New Roman" w:eastAsia="微軟正黑體" w:hAnsi="Times New Roman"/>
          <w:color w:val="auto"/>
        </w:rPr>
        <w:t>62400</w:t>
      </w:r>
      <w:r w:rsidR="00DA67B3" w:rsidRPr="002B04FC">
        <w:rPr>
          <w:rFonts w:ascii="Times New Roman" w:eastAsia="微軟正黑體" w:hAnsi="Times New Roman"/>
          <w:color w:val="auto"/>
          <w:sz w:val="22"/>
          <w:szCs w:val="22"/>
        </w:rPr>
        <w:tab/>
      </w:r>
      <w:r w:rsidR="00DA67B3" w:rsidRPr="000B6250">
        <w:rPr>
          <w:rFonts w:ascii="Times New Roman" w:eastAsia="微軟正黑體" w:hAnsi="Times New Roman"/>
          <w:color w:val="auto"/>
          <w:sz w:val="24"/>
          <w:szCs w:val="24"/>
        </w:rPr>
        <w:t>Tally</w:t>
      </w:r>
    </w:p>
    <w:p w14:paraId="6AA67252" w14:textId="77777777" w:rsidR="00DA67B3" w:rsidRPr="002B04FC" w:rsidRDefault="00DA67B3" w:rsidP="00404F25">
      <w:pPr>
        <w:pStyle w:val="2"/>
        <w:rPr>
          <w:rFonts w:eastAsia="微軟正黑體"/>
          <w:color w:val="auto"/>
        </w:rPr>
      </w:pPr>
      <w:r w:rsidRPr="002B04FC">
        <w:rPr>
          <w:rFonts w:eastAsia="微軟正黑體"/>
          <w:color w:val="auto"/>
        </w:rPr>
        <w:t>This activity refers to the regularized tasks of inventorying, shipping-documents confirmation, and goods inspection conducted during the shipping process (onloading/offloading, warehouse arrival/departure) by representatives of the shipping company or warehouse.</w:t>
      </w:r>
    </w:p>
    <w:p w14:paraId="0E7CB113" w14:textId="77777777" w:rsidR="00DA67B3" w:rsidRPr="002B04FC" w:rsidRDefault="00E41767" w:rsidP="00DC7286">
      <w:pPr>
        <w:pStyle w:val="1"/>
        <w:spacing w:beforeLines="50" w:before="180"/>
        <w:rPr>
          <w:rFonts w:ascii="Times New Roman" w:eastAsia="微軟正黑體" w:hAnsi="Times New Roman"/>
          <w:color w:val="auto"/>
          <w:sz w:val="22"/>
          <w:szCs w:val="22"/>
        </w:rPr>
      </w:pPr>
      <w:r w:rsidRPr="00BF5922">
        <w:rPr>
          <w:rFonts w:ascii="Times New Roman" w:eastAsia="微軟正黑體" w:hAnsi="Times New Roman" w:hint="eastAsia"/>
          <w:color w:val="auto"/>
        </w:rPr>
        <w:t>E</w:t>
      </w:r>
      <w:r w:rsidR="00DA67B3" w:rsidRPr="00BF5922">
        <w:rPr>
          <w:rFonts w:ascii="Times New Roman" w:eastAsia="微軟正黑體" w:hAnsi="Times New Roman"/>
          <w:color w:val="auto"/>
        </w:rPr>
        <w:t>62410</w:t>
      </w:r>
      <w:r w:rsidR="00DA67B3" w:rsidRPr="002B04FC">
        <w:rPr>
          <w:rFonts w:ascii="Times New Roman" w:eastAsia="微軟正黑體" w:hAnsi="Times New Roman"/>
          <w:color w:val="auto"/>
          <w:sz w:val="22"/>
          <w:szCs w:val="22"/>
        </w:rPr>
        <w:tab/>
      </w:r>
      <w:r w:rsidR="00DA67B3" w:rsidRPr="000B6250">
        <w:rPr>
          <w:rFonts w:ascii="Times New Roman" w:eastAsia="微軟正黑體" w:hAnsi="Times New Roman"/>
          <w:color w:val="auto"/>
          <w:sz w:val="24"/>
          <w:szCs w:val="24"/>
        </w:rPr>
        <w:t>Degree of Containerization</w:t>
      </w:r>
    </w:p>
    <w:p w14:paraId="60A1CDFD" w14:textId="77777777" w:rsidR="00DA67B3" w:rsidRPr="002B04FC" w:rsidRDefault="00DA67B3" w:rsidP="00DA67B3">
      <w:pPr>
        <w:pStyle w:val="2"/>
        <w:rPr>
          <w:rFonts w:eastAsia="微軟正黑體"/>
          <w:color w:val="auto"/>
        </w:rPr>
      </w:pPr>
      <w:r w:rsidRPr="002B04FC">
        <w:rPr>
          <w:rFonts w:eastAsia="微軟正黑體"/>
          <w:color w:val="auto"/>
        </w:rPr>
        <w:t>Formula:</w:t>
      </w:r>
    </w:p>
    <w:p w14:paraId="3A684391" w14:textId="77777777" w:rsidR="00DA67B3" w:rsidRPr="002B04FC" w:rsidRDefault="00DA67B3" w:rsidP="00404F25">
      <w:pPr>
        <w:pStyle w:val="2"/>
        <w:rPr>
          <w:rFonts w:eastAsia="微軟正黑體"/>
          <w:color w:val="auto"/>
        </w:rPr>
      </w:pPr>
      <w:r w:rsidRPr="002B04FC">
        <w:rPr>
          <w:rFonts w:eastAsia="微軟正黑體"/>
          <w:color w:val="auto"/>
        </w:rPr>
        <w:t>Degree of Containerization = total tonnage weight of containerized freight / (cargo throughput - bulk cargo [tonnage]) x 100%</w:t>
      </w:r>
    </w:p>
    <w:p w14:paraId="4CF4F7A7" w14:textId="77777777" w:rsidR="00DA67B3" w:rsidRPr="002B04FC" w:rsidRDefault="00E41767" w:rsidP="00DC7286">
      <w:pPr>
        <w:pStyle w:val="1"/>
        <w:spacing w:beforeLines="50" w:before="180"/>
        <w:rPr>
          <w:rFonts w:ascii="Times New Roman" w:eastAsia="微軟正黑體" w:hAnsi="Times New Roman"/>
          <w:color w:val="auto"/>
          <w:sz w:val="22"/>
          <w:szCs w:val="22"/>
        </w:rPr>
      </w:pPr>
      <w:r w:rsidRPr="00BF5922">
        <w:rPr>
          <w:rFonts w:ascii="Times New Roman" w:eastAsia="微軟正黑體" w:hAnsi="Times New Roman" w:hint="eastAsia"/>
          <w:color w:val="auto"/>
        </w:rPr>
        <w:t>E</w:t>
      </w:r>
      <w:r w:rsidR="00DA67B3" w:rsidRPr="00BF5922">
        <w:rPr>
          <w:rFonts w:ascii="Times New Roman" w:eastAsia="微軟正黑體" w:hAnsi="Times New Roman"/>
          <w:color w:val="auto"/>
        </w:rPr>
        <w:t>62420</w:t>
      </w:r>
      <w:r w:rsidR="00DA67B3" w:rsidRPr="00BF5922">
        <w:rPr>
          <w:rFonts w:ascii="Times New Roman" w:eastAsia="微軟正黑體" w:hAnsi="Times New Roman"/>
          <w:color w:val="auto"/>
        </w:rPr>
        <w:tab/>
      </w:r>
      <w:r w:rsidR="00DA67B3" w:rsidRPr="000B6250">
        <w:rPr>
          <w:rFonts w:ascii="Times New Roman" w:eastAsia="微軟正黑體" w:hAnsi="Times New Roman"/>
          <w:color w:val="auto"/>
          <w:sz w:val="24"/>
          <w:szCs w:val="24"/>
        </w:rPr>
        <w:t>Marine Casualties at the Port</w:t>
      </w:r>
    </w:p>
    <w:p w14:paraId="6CCDA3AC" w14:textId="77777777" w:rsidR="00DA67B3" w:rsidRPr="002B04FC" w:rsidRDefault="00DA67B3" w:rsidP="00404F25">
      <w:pPr>
        <w:pStyle w:val="2"/>
        <w:rPr>
          <w:rFonts w:eastAsia="微軟正黑體"/>
          <w:color w:val="auto"/>
        </w:rPr>
      </w:pPr>
      <w:r w:rsidRPr="002B04FC">
        <w:rPr>
          <w:rFonts w:eastAsia="微軟正黑體"/>
          <w:color w:val="auto"/>
        </w:rPr>
        <w:t xml:space="preserve">Number of vessels (excluding fishing boats) involved in collision, grounding, fire accident, explosion, leakage, capsize, or mechanical failure incidents or experiencing major incidents </w:t>
      </w:r>
      <w:proofErr w:type="gramStart"/>
      <w:r w:rsidRPr="002B04FC">
        <w:rPr>
          <w:rFonts w:eastAsia="微軟正黑體"/>
          <w:color w:val="auto"/>
        </w:rPr>
        <w:t>with regard to</w:t>
      </w:r>
      <w:proofErr w:type="gramEnd"/>
      <w:r w:rsidRPr="002B04FC">
        <w:rPr>
          <w:rFonts w:eastAsia="微軟正黑體"/>
          <w:color w:val="auto"/>
        </w:rPr>
        <w:t xml:space="preserve"> cargoes, vessel personnel, or passengers.</w:t>
      </w:r>
    </w:p>
    <w:p w14:paraId="280CEDCE" w14:textId="77777777" w:rsidR="00DA67B3" w:rsidRPr="002B04FC" w:rsidRDefault="00E41767" w:rsidP="00DC7286">
      <w:pPr>
        <w:pStyle w:val="1"/>
        <w:spacing w:beforeLines="50" w:before="180"/>
        <w:rPr>
          <w:rFonts w:ascii="Times New Roman" w:eastAsia="微軟正黑體" w:hAnsi="Times New Roman"/>
          <w:color w:val="auto"/>
          <w:sz w:val="22"/>
          <w:szCs w:val="22"/>
        </w:rPr>
      </w:pPr>
      <w:r w:rsidRPr="00BF5922">
        <w:rPr>
          <w:rFonts w:ascii="Times New Roman" w:eastAsia="微軟正黑體" w:hAnsi="Times New Roman" w:hint="eastAsia"/>
          <w:color w:val="auto"/>
        </w:rPr>
        <w:t>E</w:t>
      </w:r>
      <w:r w:rsidR="00DA67B3" w:rsidRPr="00BF5922">
        <w:rPr>
          <w:rFonts w:ascii="Times New Roman" w:eastAsia="微軟正黑體" w:hAnsi="Times New Roman"/>
          <w:color w:val="auto"/>
        </w:rPr>
        <w:t>62430</w:t>
      </w:r>
      <w:r w:rsidR="00DA67B3" w:rsidRPr="00BF5922">
        <w:rPr>
          <w:rFonts w:ascii="Times New Roman" w:eastAsia="微軟正黑體" w:hAnsi="Times New Roman"/>
          <w:color w:val="auto"/>
        </w:rPr>
        <w:tab/>
      </w:r>
      <w:r w:rsidR="00DA67B3" w:rsidRPr="000B6250">
        <w:rPr>
          <w:rFonts w:ascii="Times New Roman" w:eastAsia="微軟正黑體" w:hAnsi="Times New Roman"/>
          <w:color w:val="auto"/>
          <w:sz w:val="24"/>
          <w:szCs w:val="24"/>
        </w:rPr>
        <w:t>Free Trade Zone (FTZ) Enterprise</w:t>
      </w:r>
      <w:r w:rsidR="00DA67B3" w:rsidRPr="002B04FC">
        <w:rPr>
          <w:rFonts w:ascii="Times New Roman" w:eastAsia="微軟正黑體" w:hAnsi="Times New Roman"/>
          <w:color w:val="auto"/>
          <w:sz w:val="22"/>
          <w:szCs w:val="22"/>
        </w:rPr>
        <w:t xml:space="preserve"> </w:t>
      </w:r>
    </w:p>
    <w:p w14:paraId="130BB61B" w14:textId="77777777" w:rsidR="00DA67B3" w:rsidRPr="002B04FC" w:rsidRDefault="00DA67B3" w:rsidP="00404F25">
      <w:pPr>
        <w:pStyle w:val="2"/>
        <w:rPr>
          <w:rFonts w:eastAsia="微軟正黑體"/>
          <w:color w:val="auto"/>
        </w:rPr>
      </w:pPr>
      <w:r w:rsidRPr="002B04FC">
        <w:rPr>
          <w:rFonts w:eastAsia="微軟正黑體"/>
          <w:color w:val="auto"/>
        </w:rPr>
        <w:t>A company authorized to operate in a port free trade zone (FTZ) in one of the following sectors: trading, goods storage, logistics, container/cargo distribution, reexport, transshipment, stevedoring/forwarding, customs-clearance services, assembly, repacking, repair/refitting, value-added processing, manufacturing, inspection, testing, exhibition, and technical services.</w:t>
      </w:r>
    </w:p>
    <w:p w14:paraId="4355DB1D" w14:textId="77777777" w:rsidR="00DA67B3" w:rsidRPr="002B04FC" w:rsidRDefault="00E41767" w:rsidP="00DC7286">
      <w:pPr>
        <w:pStyle w:val="1"/>
        <w:spacing w:beforeLines="50" w:before="180"/>
        <w:rPr>
          <w:rFonts w:ascii="Times New Roman" w:eastAsia="微軟正黑體" w:hAnsi="Times New Roman"/>
          <w:color w:val="auto"/>
          <w:sz w:val="22"/>
          <w:szCs w:val="22"/>
        </w:rPr>
      </w:pPr>
      <w:r w:rsidRPr="00BF5922">
        <w:rPr>
          <w:rFonts w:ascii="Times New Roman" w:eastAsia="微軟正黑體" w:hAnsi="Times New Roman" w:hint="eastAsia"/>
          <w:color w:val="auto"/>
        </w:rPr>
        <w:t>E</w:t>
      </w:r>
      <w:r w:rsidR="00DA67B3" w:rsidRPr="00BF5922">
        <w:rPr>
          <w:rFonts w:ascii="Times New Roman" w:eastAsia="微軟正黑體" w:hAnsi="Times New Roman"/>
          <w:color w:val="auto"/>
        </w:rPr>
        <w:t>62440</w:t>
      </w:r>
      <w:r w:rsidR="00DA67B3" w:rsidRPr="00BF5922">
        <w:rPr>
          <w:rFonts w:ascii="Times New Roman" w:eastAsia="微軟正黑體" w:hAnsi="Times New Roman"/>
          <w:color w:val="auto"/>
        </w:rPr>
        <w:tab/>
      </w:r>
      <w:r w:rsidR="00DA67B3" w:rsidRPr="000B6250">
        <w:rPr>
          <w:rFonts w:ascii="Times New Roman" w:eastAsia="微軟正黑體" w:hAnsi="Times New Roman"/>
          <w:color w:val="auto"/>
          <w:sz w:val="24"/>
          <w:szCs w:val="24"/>
        </w:rPr>
        <w:t>Tax Zone</w:t>
      </w:r>
    </w:p>
    <w:p w14:paraId="4FC3AEF1" w14:textId="77777777" w:rsidR="00DA67B3" w:rsidRPr="002B04FC" w:rsidRDefault="00DA67B3" w:rsidP="00404F25">
      <w:pPr>
        <w:pStyle w:val="2"/>
        <w:rPr>
          <w:rFonts w:eastAsia="微軟正黑體"/>
          <w:color w:val="auto"/>
        </w:rPr>
      </w:pPr>
      <w:r w:rsidRPr="002B04FC">
        <w:rPr>
          <w:rFonts w:eastAsia="微軟正黑體"/>
          <w:color w:val="auto"/>
        </w:rPr>
        <w:t>All areas outside of designated bonded areas within a customs territory.</w:t>
      </w:r>
    </w:p>
    <w:p w14:paraId="211B315D" w14:textId="77777777" w:rsidR="00DA67B3" w:rsidRPr="002B04FC" w:rsidRDefault="00E41767" w:rsidP="00DC7286">
      <w:pPr>
        <w:pStyle w:val="1"/>
        <w:spacing w:beforeLines="50" w:before="180"/>
        <w:rPr>
          <w:rFonts w:ascii="Times New Roman" w:eastAsia="微軟正黑體" w:hAnsi="Times New Roman"/>
          <w:color w:val="auto"/>
          <w:sz w:val="22"/>
          <w:szCs w:val="22"/>
        </w:rPr>
      </w:pPr>
      <w:r w:rsidRPr="00BF5922">
        <w:rPr>
          <w:rFonts w:ascii="Times New Roman" w:eastAsia="微軟正黑體" w:hAnsi="Times New Roman" w:hint="eastAsia"/>
          <w:color w:val="auto"/>
        </w:rPr>
        <w:t>E</w:t>
      </w:r>
      <w:r w:rsidR="00DA67B3" w:rsidRPr="00BF5922">
        <w:rPr>
          <w:rFonts w:ascii="Times New Roman" w:eastAsia="微軟正黑體" w:hAnsi="Times New Roman"/>
          <w:color w:val="auto"/>
        </w:rPr>
        <w:t>62450</w:t>
      </w:r>
      <w:r w:rsidR="00DA67B3" w:rsidRPr="00BF5922">
        <w:rPr>
          <w:rFonts w:ascii="Times New Roman" w:eastAsia="微軟正黑體" w:hAnsi="Times New Roman"/>
          <w:color w:val="auto"/>
        </w:rPr>
        <w:tab/>
      </w:r>
      <w:r w:rsidR="00DA67B3" w:rsidRPr="000B6250">
        <w:rPr>
          <w:rFonts w:ascii="Times New Roman" w:eastAsia="微軟正黑體" w:hAnsi="Times New Roman"/>
          <w:color w:val="auto"/>
          <w:sz w:val="24"/>
          <w:szCs w:val="24"/>
        </w:rPr>
        <w:t>Bonded Area</w:t>
      </w:r>
    </w:p>
    <w:p w14:paraId="2B418026" w14:textId="77777777" w:rsidR="00DA67B3" w:rsidRPr="002B04FC" w:rsidRDefault="00DA67B3" w:rsidP="00404F25">
      <w:pPr>
        <w:pStyle w:val="2"/>
        <w:rPr>
          <w:rFonts w:eastAsia="微軟正黑體"/>
          <w:color w:val="auto"/>
        </w:rPr>
      </w:pPr>
      <w:r w:rsidRPr="002B04FC">
        <w:rPr>
          <w:rFonts w:eastAsia="微軟正黑體"/>
          <w:color w:val="auto"/>
        </w:rPr>
        <w:t>Duty-exempted area within a nation’s borders where cargoes may be stored prior to customs clearance procedures under national customs agency supervision and approval.</w:t>
      </w:r>
    </w:p>
    <w:p w14:paraId="0ADDF099" w14:textId="77777777" w:rsidR="00DA67B3" w:rsidRPr="002B04FC" w:rsidRDefault="00E41767" w:rsidP="00DC7286">
      <w:pPr>
        <w:pStyle w:val="1"/>
        <w:spacing w:beforeLines="50" w:before="180"/>
        <w:rPr>
          <w:rFonts w:ascii="Times New Roman" w:eastAsia="微軟正黑體" w:hAnsi="Times New Roman"/>
          <w:color w:val="auto"/>
          <w:sz w:val="22"/>
          <w:szCs w:val="22"/>
        </w:rPr>
      </w:pPr>
      <w:r w:rsidRPr="00BF5922">
        <w:rPr>
          <w:rFonts w:ascii="Times New Roman" w:eastAsia="微軟正黑體" w:hAnsi="Times New Roman" w:hint="eastAsia"/>
          <w:color w:val="auto"/>
        </w:rPr>
        <w:lastRenderedPageBreak/>
        <w:t>E</w:t>
      </w:r>
      <w:r w:rsidR="00DA67B3" w:rsidRPr="00BF5922">
        <w:rPr>
          <w:rFonts w:ascii="Times New Roman" w:eastAsia="微軟正黑體" w:hAnsi="Times New Roman"/>
          <w:color w:val="auto"/>
        </w:rPr>
        <w:t>62460</w:t>
      </w:r>
      <w:r w:rsidR="00DA67B3" w:rsidRPr="00BF5922">
        <w:rPr>
          <w:rFonts w:ascii="Times New Roman" w:eastAsia="微軟正黑體" w:hAnsi="Times New Roman"/>
          <w:color w:val="auto"/>
        </w:rPr>
        <w:tab/>
      </w:r>
      <w:r w:rsidR="00DA67B3" w:rsidRPr="000B6250">
        <w:rPr>
          <w:rFonts w:ascii="Times New Roman" w:eastAsia="微軟正黑體" w:hAnsi="Times New Roman"/>
          <w:color w:val="auto"/>
          <w:sz w:val="24"/>
          <w:szCs w:val="24"/>
        </w:rPr>
        <w:t>Science Industrial Park</w:t>
      </w:r>
    </w:p>
    <w:p w14:paraId="7F63D94C" w14:textId="77777777" w:rsidR="00DA67B3" w:rsidRPr="002B04FC" w:rsidRDefault="00DA67B3" w:rsidP="00404F25">
      <w:pPr>
        <w:pStyle w:val="2"/>
        <w:rPr>
          <w:rFonts w:eastAsia="微軟正黑體"/>
          <w:color w:val="auto"/>
        </w:rPr>
      </w:pPr>
      <w:r w:rsidRPr="002B04FC">
        <w:rPr>
          <w:rFonts w:eastAsia="微軟正黑體"/>
          <w:color w:val="auto"/>
        </w:rPr>
        <w:t>An industrial park established under the auspices of the National Science Council and approved by the Executive Yuan to stimulate the development domestically of high-tech industries and technical personnel critical to long-term national industrial research, innovation, and industry development goals.</w:t>
      </w:r>
    </w:p>
    <w:p w14:paraId="34942FE5" w14:textId="77777777" w:rsidR="00DA67B3" w:rsidRPr="002B04FC" w:rsidRDefault="00E41767" w:rsidP="00DC7286">
      <w:pPr>
        <w:pStyle w:val="1"/>
        <w:spacing w:beforeLines="50" w:before="180"/>
        <w:rPr>
          <w:rFonts w:ascii="Times New Roman" w:eastAsia="微軟正黑體" w:hAnsi="Times New Roman"/>
          <w:color w:val="auto"/>
          <w:sz w:val="22"/>
          <w:szCs w:val="22"/>
        </w:rPr>
      </w:pPr>
      <w:r w:rsidRPr="00BF5922">
        <w:rPr>
          <w:rFonts w:ascii="Times New Roman" w:eastAsia="微軟正黑體" w:hAnsi="Times New Roman" w:hint="eastAsia"/>
          <w:color w:val="auto"/>
        </w:rPr>
        <w:t>E</w:t>
      </w:r>
      <w:r w:rsidR="00DA67B3" w:rsidRPr="00BF5922">
        <w:rPr>
          <w:rFonts w:ascii="Times New Roman" w:eastAsia="微軟正黑體" w:hAnsi="Times New Roman"/>
          <w:color w:val="auto"/>
        </w:rPr>
        <w:t>62470</w:t>
      </w:r>
      <w:r w:rsidR="00DA67B3" w:rsidRPr="00BF5922">
        <w:rPr>
          <w:rFonts w:ascii="Times New Roman" w:eastAsia="微軟正黑體" w:hAnsi="Times New Roman"/>
          <w:color w:val="auto"/>
        </w:rPr>
        <w:tab/>
      </w:r>
      <w:r w:rsidR="00DA67B3" w:rsidRPr="000B6250">
        <w:rPr>
          <w:rFonts w:ascii="Times New Roman" w:eastAsia="微軟正黑體" w:hAnsi="Times New Roman"/>
          <w:color w:val="auto"/>
          <w:sz w:val="24"/>
          <w:szCs w:val="24"/>
        </w:rPr>
        <w:t>Export Processing Zone (EPZ)</w:t>
      </w:r>
      <w:r w:rsidR="00DA67B3" w:rsidRPr="002B04FC">
        <w:rPr>
          <w:rFonts w:ascii="Times New Roman" w:eastAsia="微軟正黑體" w:hAnsi="Times New Roman"/>
          <w:color w:val="auto"/>
          <w:sz w:val="22"/>
          <w:szCs w:val="22"/>
        </w:rPr>
        <w:t xml:space="preserve"> </w:t>
      </w:r>
    </w:p>
    <w:p w14:paraId="33FE44A0" w14:textId="77777777" w:rsidR="00DA67B3" w:rsidRPr="002B04FC" w:rsidRDefault="00DA67B3" w:rsidP="00404F25">
      <w:pPr>
        <w:pStyle w:val="2"/>
        <w:rPr>
          <w:rFonts w:eastAsia="微軟正黑體"/>
          <w:color w:val="auto"/>
        </w:rPr>
      </w:pPr>
      <w:r w:rsidRPr="002B04FC">
        <w:rPr>
          <w:rFonts w:eastAsia="微軟正黑體"/>
          <w:color w:val="auto"/>
        </w:rPr>
        <w:t>An industrial zone established and managed under regulations set by the Ministry of Economic Affairs and approved by the Executive Yuan to promote inbound investment and Taiwan’s profile in international trade.</w:t>
      </w:r>
    </w:p>
    <w:p w14:paraId="3C9B7F33" w14:textId="77777777" w:rsidR="00DA67B3" w:rsidRPr="002B04FC" w:rsidRDefault="00E41767" w:rsidP="00DC7286">
      <w:pPr>
        <w:pStyle w:val="1"/>
        <w:spacing w:beforeLines="50" w:before="180"/>
        <w:rPr>
          <w:rFonts w:ascii="Times New Roman" w:eastAsia="微軟正黑體" w:hAnsi="Times New Roman"/>
          <w:color w:val="auto"/>
          <w:sz w:val="22"/>
          <w:szCs w:val="22"/>
        </w:rPr>
      </w:pPr>
      <w:r w:rsidRPr="00BF5922">
        <w:rPr>
          <w:rFonts w:ascii="Times New Roman" w:eastAsia="微軟正黑體" w:hAnsi="Times New Roman" w:hint="eastAsia"/>
          <w:color w:val="auto"/>
        </w:rPr>
        <w:t>E</w:t>
      </w:r>
      <w:r w:rsidR="00DA67B3" w:rsidRPr="00BF5922">
        <w:rPr>
          <w:rFonts w:ascii="Times New Roman" w:eastAsia="微軟正黑體" w:hAnsi="Times New Roman"/>
          <w:color w:val="auto"/>
        </w:rPr>
        <w:t>62480</w:t>
      </w:r>
      <w:r w:rsidR="00DA67B3" w:rsidRPr="00BF5922">
        <w:rPr>
          <w:rFonts w:ascii="Times New Roman" w:eastAsia="微軟正黑體" w:hAnsi="Times New Roman"/>
          <w:color w:val="auto"/>
        </w:rPr>
        <w:tab/>
      </w:r>
      <w:r w:rsidR="00DA67B3" w:rsidRPr="000B6250">
        <w:rPr>
          <w:rFonts w:ascii="Times New Roman" w:eastAsia="微軟正黑體" w:hAnsi="Times New Roman"/>
          <w:color w:val="auto"/>
          <w:sz w:val="24"/>
          <w:szCs w:val="24"/>
        </w:rPr>
        <w:t>Bonded Factory</w:t>
      </w:r>
    </w:p>
    <w:p w14:paraId="346B8F89" w14:textId="77777777" w:rsidR="00DA67B3" w:rsidRPr="002B04FC" w:rsidRDefault="00DA67B3" w:rsidP="00404F25">
      <w:pPr>
        <w:pStyle w:val="2"/>
        <w:rPr>
          <w:rFonts w:eastAsia="微軟正黑體"/>
          <w:color w:val="auto"/>
        </w:rPr>
      </w:pPr>
      <w:r w:rsidRPr="002B04FC">
        <w:rPr>
          <w:rFonts w:eastAsia="微軟正黑體"/>
          <w:color w:val="auto"/>
        </w:rPr>
        <w:t>A legal factory established by a registered corporation under the Company Act that has been approved by the Customs authority and is operated in accordance with the Regulations Governing Customs Bonded Factories.</w:t>
      </w:r>
    </w:p>
    <w:p w14:paraId="1D6E439A" w14:textId="77777777" w:rsidR="00DA67B3" w:rsidRPr="002B04FC" w:rsidRDefault="00E41767" w:rsidP="00DC7286">
      <w:pPr>
        <w:pStyle w:val="1"/>
        <w:spacing w:beforeLines="50" w:before="180"/>
        <w:rPr>
          <w:rFonts w:ascii="Times New Roman" w:eastAsia="微軟正黑體" w:hAnsi="Times New Roman"/>
          <w:color w:val="auto"/>
          <w:sz w:val="22"/>
          <w:szCs w:val="22"/>
        </w:rPr>
      </w:pPr>
      <w:r w:rsidRPr="00BF5922">
        <w:rPr>
          <w:rFonts w:ascii="Times New Roman" w:eastAsia="微軟正黑體" w:hAnsi="Times New Roman" w:hint="eastAsia"/>
          <w:color w:val="auto"/>
        </w:rPr>
        <w:t>E</w:t>
      </w:r>
      <w:r w:rsidR="00DA67B3" w:rsidRPr="00BF5922">
        <w:rPr>
          <w:rFonts w:ascii="Times New Roman" w:eastAsia="微軟正黑體" w:hAnsi="Times New Roman"/>
          <w:color w:val="auto"/>
        </w:rPr>
        <w:t>62490</w:t>
      </w:r>
      <w:r w:rsidR="00DA67B3" w:rsidRPr="00BF5922">
        <w:rPr>
          <w:rFonts w:ascii="Times New Roman" w:eastAsia="微軟正黑體" w:hAnsi="Times New Roman"/>
          <w:color w:val="auto"/>
        </w:rPr>
        <w:tab/>
      </w:r>
      <w:r w:rsidR="00DA67B3" w:rsidRPr="000B6250">
        <w:rPr>
          <w:rFonts w:ascii="Times New Roman" w:eastAsia="微軟正黑體" w:hAnsi="Times New Roman"/>
          <w:color w:val="auto"/>
          <w:sz w:val="24"/>
          <w:szCs w:val="24"/>
        </w:rPr>
        <w:t>Exemption Amount</w:t>
      </w:r>
    </w:p>
    <w:p w14:paraId="2A2433B4" w14:textId="77777777" w:rsidR="00DA67B3" w:rsidRPr="002B04FC" w:rsidRDefault="00DA67B3" w:rsidP="00404F25">
      <w:pPr>
        <w:pStyle w:val="2"/>
        <w:rPr>
          <w:rFonts w:eastAsia="微軟正黑體"/>
          <w:color w:val="auto"/>
        </w:rPr>
      </w:pPr>
      <w:r w:rsidRPr="002B04FC">
        <w:rPr>
          <w:rFonts w:eastAsia="微軟正黑體"/>
          <w:color w:val="auto"/>
        </w:rPr>
        <w:t>Amount of tariff, business tax, and trade promotion service charge exemption due an FTZ enterprise after submitting to the customs authority an F1 statement on goods import and storage (incl. values and tariff no.).</w:t>
      </w:r>
    </w:p>
    <w:p w14:paraId="49E0422D" w14:textId="77777777" w:rsidR="00DA67B3" w:rsidRPr="002B04FC" w:rsidRDefault="00E41767" w:rsidP="00DC7286">
      <w:pPr>
        <w:pStyle w:val="1"/>
        <w:spacing w:beforeLines="50" w:before="180"/>
        <w:rPr>
          <w:rFonts w:ascii="Times New Roman" w:eastAsia="微軟正黑體" w:hAnsi="Times New Roman"/>
          <w:color w:val="auto"/>
          <w:sz w:val="22"/>
          <w:szCs w:val="22"/>
        </w:rPr>
      </w:pPr>
      <w:r w:rsidRPr="00BF5922">
        <w:rPr>
          <w:rFonts w:ascii="Times New Roman" w:eastAsia="微軟正黑體" w:hAnsi="Times New Roman" w:hint="eastAsia"/>
          <w:color w:val="auto"/>
        </w:rPr>
        <w:t>E</w:t>
      </w:r>
      <w:r w:rsidR="00DA67B3" w:rsidRPr="00BF5922">
        <w:rPr>
          <w:rFonts w:ascii="Times New Roman" w:eastAsia="微軟正黑體" w:hAnsi="Times New Roman"/>
          <w:color w:val="auto"/>
        </w:rPr>
        <w:t>62500</w:t>
      </w:r>
      <w:r w:rsidR="00DA67B3" w:rsidRPr="00BF5922">
        <w:rPr>
          <w:rFonts w:ascii="Times New Roman" w:eastAsia="微軟正黑體" w:hAnsi="Times New Roman"/>
          <w:color w:val="auto"/>
        </w:rPr>
        <w:tab/>
      </w:r>
      <w:r w:rsidR="00DA67B3" w:rsidRPr="000B6250">
        <w:rPr>
          <w:rFonts w:ascii="Times New Roman" w:eastAsia="微軟正黑體" w:hAnsi="Times New Roman"/>
          <w:color w:val="auto"/>
          <w:sz w:val="24"/>
          <w:szCs w:val="24"/>
        </w:rPr>
        <w:t xml:space="preserve">Foreign Goods to </w:t>
      </w:r>
      <w:r w:rsidR="00DA67B3" w:rsidRPr="000B6250">
        <w:rPr>
          <w:rFonts w:ascii="Times New Roman" w:eastAsia="微軟正黑體" w:hAnsi="Times New Roman" w:hint="eastAsia"/>
          <w:color w:val="auto"/>
          <w:sz w:val="24"/>
          <w:szCs w:val="24"/>
        </w:rPr>
        <w:t>b</w:t>
      </w:r>
      <w:r w:rsidR="00DA67B3" w:rsidRPr="000B6250">
        <w:rPr>
          <w:rFonts w:ascii="Times New Roman" w:eastAsia="微軟正黑體" w:hAnsi="Times New Roman"/>
          <w:color w:val="auto"/>
          <w:sz w:val="24"/>
          <w:szCs w:val="24"/>
        </w:rPr>
        <w:t>e Stored</w:t>
      </w:r>
    </w:p>
    <w:p w14:paraId="3B57A49F" w14:textId="77777777" w:rsidR="00DA67B3" w:rsidRPr="002B04FC" w:rsidRDefault="00DA67B3" w:rsidP="00404F25">
      <w:pPr>
        <w:pStyle w:val="2"/>
        <w:rPr>
          <w:rFonts w:eastAsia="微軟正黑體"/>
          <w:color w:val="auto"/>
        </w:rPr>
      </w:pPr>
      <w:r w:rsidRPr="002B04FC">
        <w:rPr>
          <w:rFonts w:eastAsia="微軟正黑體"/>
          <w:color w:val="auto"/>
        </w:rPr>
        <w:t>Cargoes to be imported into and offloaded and stored at a port.</w:t>
      </w:r>
    </w:p>
    <w:p w14:paraId="2C532D4C" w14:textId="77777777" w:rsidR="00DA67B3" w:rsidRPr="000B6250" w:rsidRDefault="00EC3A2C" w:rsidP="00DC7286">
      <w:pPr>
        <w:pStyle w:val="1"/>
        <w:spacing w:beforeLines="50" w:before="180"/>
        <w:rPr>
          <w:rFonts w:ascii="Times New Roman" w:eastAsia="微軟正黑體" w:hAnsi="Times New Roman"/>
          <w:color w:val="auto"/>
          <w:sz w:val="24"/>
          <w:szCs w:val="24"/>
        </w:rPr>
      </w:pPr>
      <w:r w:rsidRPr="00BF5922">
        <w:rPr>
          <w:rFonts w:ascii="Times New Roman" w:eastAsia="微軟正黑體" w:hAnsi="Times New Roman" w:hint="eastAsia"/>
          <w:color w:val="auto"/>
        </w:rPr>
        <w:t>E</w:t>
      </w:r>
      <w:r w:rsidR="00DA67B3" w:rsidRPr="00BF5922">
        <w:rPr>
          <w:rFonts w:ascii="Times New Roman" w:eastAsia="微軟正黑體" w:hAnsi="Times New Roman"/>
          <w:color w:val="auto"/>
        </w:rPr>
        <w:t>62510</w:t>
      </w:r>
      <w:r w:rsidR="00DA67B3" w:rsidRPr="002B04FC">
        <w:rPr>
          <w:rFonts w:ascii="Times New Roman" w:eastAsia="微軟正黑體" w:hAnsi="Times New Roman"/>
          <w:color w:val="auto"/>
          <w:sz w:val="22"/>
          <w:szCs w:val="22"/>
        </w:rPr>
        <w:tab/>
      </w:r>
      <w:r w:rsidR="00DA67B3" w:rsidRPr="000B6250">
        <w:rPr>
          <w:rFonts w:ascii="Times New Roman" w:eastAsia="微軟正黑體" w:hAnsi="Times New Roman"/>
          <w:color w:val="auto"/>
          <w:sz w:val="24"/>
          <w:szCs w:val="24"/>
        </w:rPr>
        <w:t>Goods for Export</w:t>
      </w:r>
    </w:p>
    <w:p w14:paraId="0DFD85AB" w14:textId="77777777" w:rsidR="00DA67B3" w:rsidRPr="002B04FC" w:rsidRDefault="00DA67B3" w:rsidP="00404F25">
      <w:pPr>
        <w:pStyle w:val="2"/>
        <w:rPr>
          <w:rFonts w:eastAsia="微軟正黑體"/>
          <w:color w:val="auto"/>
        </w:rPr>
      </w:pPr>
      <w:r w:rsidRPr="002B04FC">
        <w:rPr>
          <w:rFonts w:eastAsia="微軟正黑體"/>
          <w:color w:val="auto"/>
        </w:rPr>
        <w:t>Cargoes to be onloaded and shipped by vessel overseas from a port.</w:t>
      </w:r>
    </w:p>
    <w:p w14:paraId="51FDA86B" w14:textId="77777777" w:rsidR="00DA67B3" w:rsidRPr="00653F11" w:rsidRDefault="00EC3A2C" w:rsidP="00653F11">
      <w:pPr>
        <w:pStyle w:val="1"/>
        <w:spacing w:before="240"/>
        <w:rPr>
          <w:rFonts w:ascii="Times New Roman" w:eastAsia="微軟正黑體" w:hAnsi="Times New Roman"/>
          <w:b/>
          <w:color w:val="auto"/>
        </w:rPr>
      </w:pPr>
      <w:r w:rsidRPr="00653F11">
        <w:rPr>
          <w:rFonts w:ascii="Times New Roman" w:eastAsia="微軟正黑體" w:hAnsi="Times New Roman" w:hint="eastAsia"/>
          <w:b/>
          <w:color w:val="auto"/>
        </w:rPr>
        <w:t>E</w:t>
      </w:r>
      <w:r w:rsidR="00DA67B3" w:rsidRPr="00653F11">
        <w:rPr>
          <w:rFonts w:ascii="Times New Roman" w:eastAsia="微軟正黑體" w:hAnsi="Times New Roman"/>
          <w:b/>
          <w:color w:val="auto"/>
        </w:rPr>
        <w:t>63</w:t>
      </w:r>
      <w:r w:rsidR="00653F11" w:rsidRPr="009102E4">
        <w:rPr>
          <w:rFonts w:ascii="Times New Roman" w:eastAsia="微軟正黑體" w:hAnsi="Times New Roman"/>
          <w:b/>
          <w:color w:val="auto"/>
        </w:rPr>
        <w:tab/>
      </w:r>
      <w:r w:rsidR="00DA67B3" w:rsidRPr="00653F11">
        <w:rPr>
          <w:rFonts w:ascii="Times New Roman" w:eastAsia="微軟正黑體" w:hAnsi="Times New Roman"/>
          <w:b/>
          <w:color w:val="auto"/>
        </w:rPr>
        <w:t xml:space="preserve">Port </w:t>
      </w:r>
      <w:r w:rsidR="00DA67B3" w:rsidRPr="00653F11">
        <w:rPr>
          <w:rFonts w:ascii="Times New Roman" w:eastAsia="微軟正黑體" w:hAnsi="Times New Roman" w:hint="eastAsia"/>
          <w:b/>
          <w:color w:val="auto"/>
        </w:rPr>
        <w:t>Fi</w:t>
      </w:r>
      <w:r w:rsidR="00DA67B3" w:rsidRPr="00653F11">
        <w:rPr>
          <w:rFonts w:ascii="Times New Roman" w:eastAsia="微軟正黑體" w:hAnsi="Times New Roman"/>
          <w:b/>
          <w:color w:val="auto"/>
        </w:rPr>
        <w:t>nance Statistics</w:t>
      </w:r>
    </w:p>
    <w:p w14:paraId="0B32ECA9" w14:textId="77777777" w:rsidR="00DA67B3" w:rsidRPr="00634266" w:rsidRDefault="00EC3A2C" w:rsidP="00634266">
      <w:pPr>
        <w:pStyle w:val="1"/>
        <w:spacing w:beforeLines="50" w:before="180"/>
        <w:rPr>
          <w:rFonts w:ascii="Times New Roman" w:eastAsia="微軟正黑體" w:hAnsi="Times New Roman"/>
          <w:color w:val="auto"/>
          <w:sz w:val="24"/>
          <w:szCs w:val="24"/>
        </w:rPr>
      </w:pPr>
      <w:r w:rsidRPr="00BF5922">
        <w:rPr>
          <w:rFonts w:ascii="Times New Roman" w:eastAsia="微軟正黑體" w:hAnsi="Times New Roman" w:hint="eastAsia"/>
          <w:color w:val="auto"/>
        </w:rPr>
        <w:t>E</w:t>
      </w:r>
      <w:r w:rsidR="00DA67B3" w:rsidRPr="00BF5922">
        <w:rPr>
          <w:rFonts w:ascii="Times New Roman" w:eastAsia="微軟正黑體" w:hAnsi="Times New Roman"/>
          <w:color w:val="auto"/>
        </w:rPr>
        <w:t>63010</w:t>
      </w:r>
      <w:r w:rsidR="00DA67B3" w:rsidRPr="002B04FC">
        <w:rPr>
          <w:rFonts w:ascii="Times New Roman" w:eastAsia="微軟正黑體" w:hAnsi="Times New Roman"/>
          <w:color w:val="auto"/>
          <w:sz w:val="22"/>
          <w:szCs w:val="22"/>
        </w:rPr>
        <w:tab/>
      </w:r>
      <w:r w:rsidR="00DA67B3" w:rsidRPr="00634266">
        <w:rPr>
          <w:rFonts w:ascii="Times New Roman" w:eastAsia="微軟正黑體" w:hAnsi="Times New Roman"/>
          <w:color w:val="auto"/>
          <w:sz w:val="24"/>
          <w:szCs w:val="24"/>
        </w:rPr>
        <w:t>Operating Revenues</w:t>
      </w:r>
    </w:p>
    <w:p w14:paraId="3BADD66D" w14:textId="77777777" w:rsidR="00DA67B3" w:rsidRPr="002B04FC" w:rsidRDefault="00DA67B3" w:rsidP="00404F25">
      <w:pPr>
        <w:pStyle w:val="2"/>
        <w:rPr>
          <w:rFonts w:eastAsia="微軟正黑體"/>
          <w:color w:val="auto"/>
        </w:rPr>
      </w:pPr>
      <w:r w:rsidRPr="002B04FC">
        <w:rPr>
          <w:rFonts w:eastAsia="微軟正黑體"/>
          <w:color w:val="auto"/>
        </w:rPr>
        <w:t>Port revenues attributable to operations (port services).</w:t>
      </w:r>
    </w:p>
    <w:p w14:paraId="1707F4EF" w14:textId="77777777" w:rsidR="00DA67B3" w:rsidRPr="00634266" w:rsidRDefault="00EC3A2C" w:rsidP="00634266">
      <w:pPr>
        <w:pStyle w:val="1"/>
        <w:spacing w:beforeLines="50" w:before="180"/>
        <w:rPr>
          <w:rFonts w:ascii="Times New Roman" w:eastAsia="微軟正黑體" w:hAnsi="Times New Roman"/>
          <w:color w:val="auto"/>
          <w:sz w:val="24"/>
          <w:szCs w:val="24"/>
        </w:rPr>
      </w:pPr>
      <w:r w:rsidRPr="00BF5922">
        <w:rPr>
          <w:rFonts w:ascii="Times New Roman" w:eastAsia="微軟正黑體" w:hAnsi="Times New Roman" w:hint="eastAsia"/>
          <w:color w:val="auto"/>
        </w:rPr>
        <w:t>E</w:t>
      </w:r>
      <w:r w:rsidR="00DA67B3" w:rsidRPr="00BF5922">
        <w:rPr>
          <w:rFonts w:ascii="Times New Roman" w:eastAsia="微軟正黑體" w:hAnsi="Times New Roman"/>
          <w:color w:val="auto"/>
        </w:rPr>
        <w:t>63020</w:t>
      </w:r>
      <w:r w:rsidR="00DA67B3" w:rsidRPr="002B04FC">
        <w:rPr>
          <w:rFonts w:ascii="Times New Roman" w:eastAsia="微軟正黑體" w:hAnsi="Times New Roman"/>
          <w:color w:val="auto"/>
          <w:sz w:val="22"/>
          <w:szCs w:val="22"/>
        </w:rPr>
        <w:tab/>
      </w:r>
      <w:r w:rsidR="00DA67B3" w:rsidRPr="00634266">
        <w:rPr>
          <w:rFonts w:ascii="Times New Roman" w:eastAsia="微軟正黑體" w:hAnsi="Times New Roman"/>
          <w:color w:val="auto"/>
          <w:sz w:val="24"/>
          <w:szCs w:val="24"/>
        </w:rPr>
        <w:t>Operating Expenses</w:t>
      </w:r>
    </w:p>
    <w:p w14:paraId="274C266E" w14:textId="77777777" w:rsidR="00DA67B3" w:rsidRPr="002B04FC" w:rsidRDefault="00DA67B3" w:rsidP="00404F25">
      <w:pPr>
        <w:pStyle w:val="2"/>
        <w:rPr>
          <w:rFonts w:eastAsia="微軟正黑體"/>
          <w:color w:val="auto"/>
        </w:rPr>
      </w:pPr>
      <w:r w:rsidRPr="002B04FC">
        <w:rPr>
          <w:rFonts w:eastAsia="微軟正黑體"/>
          <w:color w:val="auto"/>
        </w:rPr>
        <w:t>Port costs and expenditures attributable to operations (port services).</w:t>
      </w:r>
    </w:p>
    <w:p w14:paraId="2F6B06E1" w14:textId="77777777" w:rsidR="00DA67B3" w:rsidRPr="00634266" w:rsidRDefault="00EC3A2C" w:rsidP="00634266">
      <w:pPr>
        <w:pStyle w:val="1"/>
        <w:spacing w:beforeLines="50" w:before="180"/>
        <w:rPr>
          <w:rFonts w:ascii="Times New Roman" w:eastAsia="微軟正黑體" w:hAnsi="Times New Roman"/>
          <w:color w:val="auto"/>
          <w:sz w:val="24"/>
          <w:szCs w:val="24"/>
        </w:rPr>
      </w:pPr>
      <w:r w:rsidRPr="00BF5922">
        <w:rPr>
          <w:rFonts w:ascii="Times New Roman" w:eastAsia="微軟正黑體" w:hAnsi="Times New Roman" w:hint="eastAsia"/>
          <w:color w:val="auto"/>
        </w:rPr>
        <w:t>E</w:t>
      </w:r>
      <w:r w:rsidR="00DA67B3" w:rsidRPr="00BF5922">
        <w:rPr>
          <w:rFonts w:ascii="Times New Roman" w:eastAsia="微軟正黑體" w:hAnsi="Times New Roman"/>
          <w:color w:val="auto"/>
        </w:rPr>
        <w:t>63030</w:t>
      </w:r>
      <w:r w:rsidR="00DA67B3" w:rsidRPr="002B04FC">
        <w:rPr>
          <w:rFonts w:ascii="Times New Roman" w:eastAsia="微軟正黑體" w:hAnsi="Times New Roman"/>
          <w:color w:val="auto"/>
          <w:sz w:val="22"/>
          <w:szCs w:val="22"/>
        </w:rPr>
        <w:tab/>
      </w:r>
      <w:r w:rsidR="00DA67B3" w:rsidRPr="00634266">
        <w:rPr>
          <w:rFonts w:ascii="Times New Roman" w:eastAsia="微軟正黑體" w:hAnsi="Times New Roman"/>
          <w:color w:val="auto"/>
          <w:sz w:val="24"/>
          <w:szCs w:val="24"/>
        </w:rPr>
        <w:t>Operating Profit (Loss)</w:t>
      </w:r>
    </w:p>
    <w:p w14:paraId="37F3B311" w14:textId="77777777" w:rsidR="00DA67B3" w:rsidRPr="002B04FC" w:rsidRDefault="00DA67B3" w:rsidP="00404F25">
      <w:pPr>
        <w:pStyle w:val="2"/>
        <w:rPr>
          <w:rFonts w:eastAsia="微軟正黑體"/>
          <w:color w:val="auto"/>
        </w:rPr>
      </w:pPr>
      <w:r w:rsidRPr="002B04FC">
        <w:rPr>
          <w:rFonts w:eastAsia="微軟正黑體"/>
          <w:color w:val="auto"/>
        </w:rPr>
        <w:t>The remainder after operating expenses are subtracted from operating revenues. An operating profit is expressed as a positive number, and an operating loss is expressed as a negative number.</w:t>
      </w:r>
    </w:p>
    <w:p w14:paraId="1B29580A" w14:textId="77777777" w:rsidR="00DA67B3" w:rsidRPr="00634266" w:rsidRDefault="00EC3A2C" w:rsidP="00634266">
      <w:pPr>
        <w:pStyle w:val="1"/>
        <w:spacing w:beforeLines="50" w:before="180"/>
        <w:rPr>
          <w:rFonts w:ascii="Times New Roman" w:eastAsia="微軟正黑體" w:hAnsi="Times New Roman"/>
          <w:color w:val="auto"/>
          <w:sz w:val="24"/>
          <w:szCs w:val="24"/>
        </w:rPr>
      </w:pPr>
      <w:r w:rsidRPr="00BF5922">
        <w:rPr>
          <w:rFonts w:ascii="Times New Roman" w:eastAsia="微軟正黑體" w:hAnsi="Times New Roman" w:hint="eastAsia"/>
          <w:color w:val="auto"/>
        </w:rPr>
        <w:t>E</w:t>
      </w:r>
      <w:r w:rsidR="00DA67B3" w:rsidRPr="00BF5922">
        <w:rPr>
          <w:rFonts w:ascii="Times New Roman" w:eastAsia="微軟正黑體" w:hAnsi="Times New Roman"/>
          <w:color w:val="auto"/>
        </w:rPr>
        <w:t>63040</w:t>
      </w:r>
      <w:r w:rsidR="00DA67B3" w:rsidRPr="002B04FC">
        <w:rPr>
          <w:rFonts w:ascii="Times New Roman" w:eastAsia="微軟正黑體" w:hAnsi="Times New Roman"/>
          <w:color w:val="auto"/>
          <w:sz w:val="22"/>
          <w:szCs w:val="22"/>
        </w:rPr>
        <w:tab/>
      </w:r>
      <w:r w:rsidR="00DA67B3" w:rsidRPr="00634266">
        <w:rPr>
          <w:rFonts w:ascii="Times New Roman" w:eastAsia="微軟正黑體" w:hAnsi="Times New Roman"/>
          <w:color w:val="auto"/>
          <w:sz w:val="24"/>
          <w:szCs w:val="24"/>
        </w:rPr>
        <w:t>Non-Operating Profit (Loss)</w:t>
      </w:r>
    </w:p>
    <w:p w14:paraId="1C232857" w14:textId="77777777" w:rsidR="00DA67B3" w:rsidRPr="002B04FC" w:rsidRDefault="00DA67B3" w:rsidP="00404F25">
      <w:pPr>
        <w:pStyle w:val="2"/>
        <w:rPr>
          <w:rFonts w:eastAsia="微軟正黑體"/>
          <w:color w:val="auto"/>
        </w:rPr>
      </w:pPr>
      <w:r w:rsidRPr="002B04FC">
        <w:rPr>
          <w:rFonts w:eastAsia="微軟正黑體"/>
          <w:color w:val="auto"/>
        </w:rPr>
        <w:t>Profits or losses accrued from non-operating (core business) sources. A non-operating profit is expressed as a positive number, and a non-operating loss is expressed as a negative number.</w:t>
      </w:r>
    </w:p>
    <w:p w14:paraId="0BCF47A2" w14:textId="77777777" w:rsidR="00DA67B3" w:rsidRPr="00634266" w:rsidRDefault="00EC3A2C" w:rsidP="00634266">
      <w:pPr>
        <w:pStyle w:val="1"/>
        <w:spacing w:beforeLines="50" w:before="180"/>
        <w:rPr>
          <w:rFonts w:ascii="Times New Roman" w:eastAsia="微軟正黑體" w:hAnsi="Times New Roman"/>
          <w:color w:val="auto"/>
          <w:sz w:val="24"/>
          <w:szCs w:val="24"/>
        </w:rPr>
      </w:pPr>
      <w:r w:rsidRPr="00BF5922">
        <w:rPr>
          <w:rFonts w:ascii="Times New Roman" w:eastAsia="微軟正黑體" w:hAnsi="Times New Roman" w:hint="eastAsia"/>
          <w:color w:val="auto"/>
        </w:rPr>
        <w:t>E</w:t>
      </w:r>
      <w:r w:rsidR="00DA67B3" w:rsidRPr="00BF5922">
        <w:rPr>
          <w:rFonts w:ascii="Times New Roman" w:eastAsia="微軟正黑體" w:hAnsi="Times New Roman"/>
          <w:color w:val="auto"/>
        </w:rPr>
        <w:t>63050</w:t>
      </w:r>
      <w:r w:rsidR="00DA67B3" w:rsidRPr="002B04FC">
        <w:rPr>
          <w:rFonts w:ascii="Times New Roman" w:eastAsia="微軟正黑體" w:hAnsi="Times New Roman"/>
          <w:color w:val="auto"/>
          <w:sz w:val="22"/>
          <w:szCs w:val="22"/>
        </w:rPr>
        <w:tab/>
      </w:r>
      <w:r w:rsidR="00DA67B3" w:rsidRPr="00634266">
        <w:rPr>
          <w:rFonts w:ascii="Times New Roman" w:eastAsia="微軟正黑體" w:hAnsi="Times New Roman"/>
          <w:color w:val="auto"/>
          <w:sz w:val="24"/>
          <w:szCs w:val="24"/>
        </w:rPr>
        <w:t>Average Operating Revenue per Employee</w:t>
      </w:r>
    </w:p>
    <w:p w14:paraId="29FBC3E8" w14:textId="77777777" w:rsidR="00DA67B3" w:rsidRPr="002B04FC" w:rsidRDefault="00DA67B3" w:rsidP="00DA67B3">
      <w:pPr>
        <w:pStyle w:val="2"/>
        <w:rPr>
          <w:rFonts w:eastAsia="微軟正黑體"/>
          <w:color w:val="auto"/>
        </w:rPr>
      </w:pPr>
      <w:r w:rsidRPr="002B04FC">
        <w:rPr>
          <w:rFonts w:eastAsia="微軟正黑體"/>
          <w:color w:val="auto"/>
        </w:rPr>
        <w:lastRenderedPageBreak/>
        <w:t>Total operating revenues divided by number of employees. Formula:</w:t>
      </w:r>
    </w:p>
    <w:p w14:paraId="3A975BA5" w14:textId="77777777" w:rsidR="00DA67B3" w:rsidRPr="002B04FC" w:rsidRDefault="00DA67B3" w:rsidP="00404F25">
      <w:pPr>
        <w:pStyle w:val="2"/>
        <w:rPr>
          <w:rFonts w:eastAsia="微軟正黑體"/>
          <w:color w:val="auto"/>
        </w:rPr>
      </w:pPr>
      <w:r w:rsidRPr="002B04FC">
        <w:rPr>
          <w:rFonts w:eastAsia="微軟正黑體"/>
          <w:color w:val="auto"/>
        </w:rPr>
        <w:t>Average Operating Revenue per Employee = operating revenue / no. of employees</w:t>
      </w:r>
    </w:p>
    <w:p w14:paraId="5BA3A3E7" w14:textId="77777777" w:rsidR="00DA67B3" w:rsidRPr="002B04FC" w:rsidRDefault="00EC3A2C" w:rsidP="00634266">
      <w:pPr>
        <w:pStyle w:val="1"/>
        <w:spacing w:beforeLines="50" w:before="180"/>
        <w:rPr>
          <w:rFonts w:ascii="Times New Roman" w:eastAsia="微軟正黑體" w:hAnsi="Times New Roman"/>
          <w:color w:val="auto"/>
          <w:sz w:val="22"/>
          <w:szCs w:val="22"/>
        </w:rPr>
      </w:pPr>
      <w:r w:rsidRPr="00BF5922">
        <w:rPr>
          <w:rFonts w:ascii="Times New Roman" w:eastAsia="微軟正黑體" w:hAnsi="Times New Roman" w:hint="eastAsia"/>
          <w:color w:val="auto"/>
        </w:rPr>
        <w:t>E</w:t>
      </w:r>
      <w:r w:rsidR="00DA67B3" w:rsidRPr="00BF5922">
        <w:rPr>
          <w:rFonts w:ascii="Times New Roman" w:eastAsia="微軟正黑體" w:hAnsi="Times New Roman"/>
          <w:color w:val="auto"/>
        </w:rPr>
        <w:t>63060</w:t>
      </w:r>
      <w:r w:rsidR="00DA67B3" w:rsidRPr="002B04FC">
        <w:rPr>
          <w:rFonts w:ascii="Times New Roman" w:eastAsia="微軟正黑體" w:hAnsi="Times New Roman"/>
          <w:color w:val="auto"/>
          <w:sz w:val="22"/>
          <w:szCs w:val="22"/>
        </w:rPr>
        <w:tab/>
      </w:r>
      <w:r w:rsidR="00DA67B3" w:rsidRPr="00634266">
        <w:rPr>
          <w:rFonts w:ascii="Times New Roman" w:eastAsia="微軟正黑體" w:hAnsi="Times New Roman"/>
          <w:color w:val="auto"/>
          <w:sz w:val="24"/>
          <w:szCs w:val="24"/>
        </w:rPr>
        <w:t>Average Operating Profit (Loss) per Employee</w:t>
      </w:r>
    </w:p>
    <w:p w14:paraId="2FD3C264" w14:textId="77777777" w:rsidR="00DA67B3" w:rsidRPr="002B04FC" w:rsidRDefault="00DA67B3" w:rsidP="00DA67B3">
      <w:pPr>
        <w:pStyle w:val="2"/>
        <w:rPr>
          <w:rFonts w:eastAsia="微軟正黑體"/>
          <w:color w:val="auto"/>
        </w:rPr>
      </w:pPr>
      <w:r w:rsidRPr="002B04FC">
        <w:rPr>
          <w:rFonts w:eastAsia="微軟正黑體"/>
          <w:color w:val="auto"/>
        </w:rPr>
        <w:t>Total operating profit (loss) divided by number of employees. Formula:</w:t>
      </w:r>
    </w:p>
    <w:p w14:paraId="69D53843" w14:textId="77777777" w:rsidR="00DA67B3" w:rsidRPr="002B04FC" w:rsidRDefault="00DA67B3" w:rsidP="00404F25">
      <w:pPr>
        <w:pStyle w:val="2"/>
        <w:rPr>
          <w:rFonts w:eastAsia="微軟正黑體"/>
          <w:color w:val="auto"/>
        </w:rPr>
      </w:pPr>
      <w:r w:rsidRPr="002B04FC">
        <w:rPr>
          <w:rFonts w:eastAsia="微軟正黑體"/>
          <w:color w:val="auto"/>
        </w:rPr>
        <w:t>Average Operating Profit (Loss) per Employee = operating profit or loss / no. of employees</w:t>
      </w:r>
    </w:p>
    <w:p w14:paraId="33DC5C8D" w14:textId="77777777" w:rsidR="00DA67B3" w:rsidRPr="00634266" w:rsidRDefault="00EC3A2C" w:rsidP="00634266">
      <w:pPr>
        <w:pStyle w:val="1"/>
        <w:spacing w:beforeLines="50" w:before="180"/>
        <w:rPr>
          <w:rFonts w:ascii="Times New Roman" w:eastAsia="微軟正黑體" w:hAnsi="Times New Roman"/>
          <w:color w:val="auto"/>
          <w:sz w:val="24"/>
          <w:szCs w:val="24"/>
        </w:rPr>
      </w:pPr>
      <w:r w:rsidRPr="00BF5922">
        <w:rPr>
          <w:rFonts w:ascii="Times New Roman" w:eastAsia="微軟正黑體" w:hAnsi="Times New Roman" w:hint="eastAsia"/>
          <w:color w:val="auto"/>
        </w:rPr>
        <w:t>E</w:t>
      </w:r>
      <w:r w:rsidR="00DA67B3" w:rsidRPr="00BF5922">
        <w:rPr>
          <w:rFonts w:ascii="Times New Roman" w:eastAsia="微軟正黑體" w:hAnsi="Times New Roman"/>
          <w:color w:val="auto"/>
        </w:rPr>
        <w:t>63070</w:t>
      </w:r>
      <w:r w:rsidR="00DA67B3" w:rsidRPr="002B04FC">
        <w:rPr>
          <w:rFonts w:ascii="Times New Roman" w:eastAsia="微軟正黑體" w:hAnsi="Times New Roman"/>
          <w:color w:val="auto"/>
          <w:sz w:val="22"/>
          <w:szCs w:val="22"/>
        </w:rPr>
        <w:tab/>
      </w:r>
      <w:r w:rsidR="00DA67B3" w:rsidRPr="00634266">
        <w:rPr>
          <w:rFonts w:ascii="Times New Roman" w:eastAsia="微軟正黑體" w:hAnsi="Times New Roman"/>
          <w:color w:val="auto"/>
          <w:sz w:val="24"/>
          <w:szCs w:val="24"/>
        </w:rPr>
        <w:t>Average Earnings per Employee</w:t>
      </w:r>
    </w:p>
    <w:p w14:paraId="27D74A84" w14:textId="77777777" w:rsidR="00DA67B3" w:rsidRPr="002B04FC" w:rsidRDefault="00DA67B3" w:rsidP="00DA67B3">
      <w:pPr>
        <w:pStyle w:val="2"/>
        <w:rPr>
          <w:rFonts w:eastAsia="微軟正黑體"/>
          <w:color w:val="auto"/>
        </w:rPr>
      </w:pPr>
      <w:r w:rsidRPr="002B04FC">
        <w:rPr>
          <w:rFonts w:eastAsia="微軟正黑體"/>
          <w:color w:val="auto"/>
        </w:rPr>
        <w:t>Earnings (net profit) divided by number of employees. Formula:</w:t>
      </w:r>
    </w:p>
    <w:p w14:paraId="095273C3" w14:textId="77777777" w:rsidR="00DA67B3" w:rsidRPr="002B04FC" w:rsidRDefault="00DA67B3" w:rsidP="00404F25">
      <w:pPr>
        <w:pStyle w:val="2"/>
        <w:rPr>
          <w:rFonts w:eastAsia="微軟正黑體"/>
          <w:color w:val="auto"/>
        </w:rPr>
      </w:pPr>
      <w:r w:rsidRPr="002B04FC">
        <w:rPr>
          <w:rFonts w:eastAsia="微軟正黑體"/>
          <w:color w:val="auto"/>
        </w:rPr>
        <w:t>Average Earnings per Employee: earnings [net profit] / no. of employees. Earnings (net profit) equal to the sum of operating profits and non-operating profits.</w:t>
      </w:r>
    </w:p>
    <w:p w14:paraId="3B2FB018" w14:textId="77777777" w:rsidR="00DA67B3" w:rsidRPr="002B04FC" w:rsidRDefault="00EC3A2C" w:rsidP="00DC7286">
      <w:pPr>
        <w:pStyle w:val="1"/>
        <w:spacing w:beforeLines="50" w:before="180"/>
        <w:rPr>
          <w:rFonts w:ascii="Times New Roman" w:eastAsia="微軟正黑體" w:hAnsi="Times New Roman"/>
          <w:color w:val="auto"/>
          <w:sz w:val="22"/>
          <w:szCs w:val="22"/>
        </w:rPr>
      </w:pPr>
      <w:r w:rsidRPr="00BF5922">
        <w:rPr>
          <w:rFonts w:ascii="Times New Roman" w:eastAsia="微軟正黑體" w:hAnsi="Times New Roman" w:hint="eastAsia"/>
          <w:color w:val="auto"/>
        </w:rPr>
        <w:t>E</w:t>
      </w:r>
      <w:r w:rsidR="00DA67B3" w:rsidRPr="00BF5922">
        <w:rPr>
          <w:rFonts w:ascii="Times New Roman" w:eastAsia="微軟正黑體" w:hAnsi="Times New Roman"/>
          <w:color w:val="auto"/>
        </w:rPr>
        <w:t>63080</w:t>
      </w:r>
      <w:r w:rsidR="00DA67B3" w:rsidRPr="00BF5922">
        <w:rPr>
          <w:rFonts w:ascii="Times New Roman" w:eastAsia="微軟正黑體" w:hAnsi="Times New Roman"/>
          <w:color w:val="auto"/>
        </w:rPr>
        <w:tab/>
      </w:r>
      <w:r w:rsidR="00DA67B3" w:rsidRPr="00634266">
        <w:rPr>
          <w:rFonts w:ascii="Times New Roman" w:eastAsia="微軟正黑體" w:hAnsi="Times New Roman"/>
          <w:color w:val="auto"/>
          <w:sz w:val="24"/>
          <w:szCs w:val="24"/>
        </w:rPr>
        <w:t>Port Business Revenues &amp; Expenses Ratio</w:t>
      </w:r>
    </w:p>
    <w:p w14:paraId="2F8361A9" w14:textId="77777777" w:rsidR="00DA67B3" w:rsidRPr="002B04FC" w:rsidRDefault="00DA67B3" w:rsidP="00DA67B3">
      <w:pPr>
        <w:pStyle w:val="2"/>
        <w:rPr>
          <w:rFonts w:eastAsia="微軟正黑體"/>
          <w:color w:val="auto"/>
        </w:rPr>
      </w:pPr>
      <w:r w:rsidRPr="002B04FC">
        <w:rPr>
          <w:rFonts w:eastAsia="微軟正黑體"/>
          <w:color w:val="auto"/>
        </w:rPr>
        <w:t>Total port revenues divided by port business expenditures, expressed as a percentage.</w:t>
      </w:r>
    </w:p>
    <w:p w14:paraId="5E465B2C" w14:textId="77777777" w:rsidR="00DA67B3" w:rsidRPr="002B04FC" w:rsidRDefault="00DA67B3" w:rsidP="00DA67B3">
      <w:pPr>
        <w:pStyle w:val="2"/>
        <w:rPr>
          <w:rFonts w:eastAsia="微軟正黑體"/>
          <w:color w:val="auto"/>
        </w:rPr>
      </w:pPr>
      <w:r w:rsidRPr="002B04FC">
        <w:rPr>
          <w:rFonts w:eastAsia="微軟正黑體"/>
          <w:color w:val="auto"/>
        </w:rPr>
        <w:t>Formula:</w:t>
      </w:r>
    </w:p>
    <w:p w14:paraId="4C248B76" w14:textId="77777777" w:rsidR="00DA67B3" w:rsidRPr="002B04FC" w:rsidRDefault="00DA67B3" w:rsidP="00DA67B3">
      <w:pPr>
        <w:pStyle w:val="2"/>
        <w:rPr>
          <w:rFonts w:eastAsia="微軟正黑體"/>
          <w:color w:val="auto"/>
        </w:rPr>
      </w:pPr>
      <w:r w:rsidRPr="002B04FC">
        <w:rPr>
          <w:rFonts w:eastAsia="微軟正黑體"/>
          <w:color w:val="auto"/>
        </w:rPr>
        <w:t>Port Business Revenues &amp; Expenses Ratio = port business revenues / port business expenditures x 100%</w:t>
      </w:r>
    </w:p>
    <w:p w14:paraId="31071DF6" w14:textId="77777777" w:rsidR="00DA67B3" w:rsidRPr="002B04FC" w:rsidRDefault="00DA67B3" w:rsidP="00404F25">
      <w:pPr>
        <w:pStyle w:val="2"/>
        <w:rPr>
          <w:rFonts w:eastAsia="微軟正黑體"/>
          <w:color w:val="auto"/>
        </w:rPr>
      </w:pPr>
      <w:r w:rsidRPr="002B04FC">
        <w:rPr>
          <w:rFonts w:eastAsia="微軟正黑體"/>
          <w:color w:val="auto"/>
        </w:rPr>
        <w:t>Port business expenditures comprise costs and cost allocations related to maintenance expenses, operating expenses, management expenses, and other relevant expenses.</w:t>
      </w:r>
    </w:p>
    <w:p w14:paraId="79153603" w14:textId="77777777" w:rsidR="00DA67B3" w:rsidRPr="00634266" w:rsidRDefault="00EC3A2C" w:rsidP="00DC7286">
      <w:pPr>
        <w:pStyle w:val="1"/>
        <w:spacing w:beforeLines="50" w:before="180"/>
        <w:rPr>
          <w:rFonts w:ascii="Times New Roman" w:eastAsia="微軟正黑體" w:hAnsi="Times New Roman"/>
          <w:color w:val="auto"/>
          <w:sz w:val="24"/>
          <w:szCs w:val="24"/>
        </w:rPr>
      </w:pPr>
      <w:r w:rsidRPr="00BF5922">
        <w:rPr>
          <w:rFonts w:ascii="Times New Roman" w:eastAsia="微軟正黑體" w:hAnsi="Times New Roman" w:hint="eastAsia"/>
          <w:color w:val="auto"/>
        </w:rPr>
        <w:t>E</w:t>
      </w:r>
      <w:r w:rsidR="00DA67B3" w:rsidRPr="00BF5922">
        <w:rPr>
          <w:rFonts w:ascii="Times New Roman" w:eastAsia="微軟正黑體" w:hAnsi="Times New Roman"/>
          <w:color w:val="auto"/>
        </w:rPr>
        <w:t>63090</w:t>
      </w:r>
      <w:r w:rsidR="00DA67B3" w:rsidRPr="002B04FC">
        <w:rPr>
          <w:rFonts w:ascii="Times New Roman" w:eastAsia="微軟正黑體" w:hAnsi="Times New Roman"/>
          <w:color w:val="auto"/>
          <w:sz w:val="22"/>
          <w:szCs w:val="22"/>
        </w:rPr>
        <w:tab/>
      </w:r>
      <w:r w:rsidR="00DA67B3" w:rsidRPr="00634266">
        <w:rPr>
          <w:rFonts w:ascii="Times New Roman" w:eastAsia="微軟正黑體" w:hAnsi="Times New Roman"/>
          <w:color w:val="auto"/>
          <w:sz w:val="24"/>
          <w:szCs w:val="24"/>
        </w:rPr>
        <w:t>Terminal Operational Revenues &amp; Expenses Ratio</w:t>
      </w:r>
    </w:p>
    <w:p w14:paraId="3DC61484" w14:textId="77777777" w:rsidR="00DA67B3" w:rsidRPr="002B04FC" w:rsidRDefault="00DA67B3" w:rsidP="00DA67B3">
      <w:pPr>
        <w:pStyle w:val="2"/>
        <w:rPr>
          <w:rFonts w:eastAsia="微軟正黑體"/>
          <w:color w:val="auto"/>
        </w:rPr>
      </w:pPr>
      <w:r w:rsidRPr="002B04FC">
        <w:rPr>
          <w:rFonts w:eastAsia="微軟正黑體"/>
          <w:color w:val="auto"/>
        </w:rPr>
        <w:t xml:space="preserve">Terminal-related operational revenues divided by operational expenses, expressed as a percentage. </w:t>
      </w:r>
    </w:p>
    <w:p w14:paraId="730DD681" w14:textId="77777777" w:rsidR="00DA67B3" w:rsidRPr="002B04FC" w:rsidRDefault="00DA67B3" w:rsidP="00DA67B3">
      <w:pPr>
        <w:pStyle w:val="2"/>
        <w:rPr>
          <w:rFonts w:eastAsia="微軟正黑體"/>
          <w:color w:val="auto"/>
        </w:rPr>
      </w:pPr>
      <w:r w:rsidRPr="002B04FC">
        <w:rPr>
          <w:rFonts w:eastAsia="微軟正黑體"/>
          <w:color w:val="auto"/>
        </w:rPr>
        <w:t xml:space="preserve">Formula: </w:t>
      </w:r>
    </w:p>
    <w:p w14:paraId="74EB08CC" w14:textId="77777777" w:rsidR="00DA67B3" w:rsidRPr="002B04FC" w:rsidRDefault="00DA67B3" w:rsidP="00DA67B3">
      <w:pPr>
        <w:pStyle w:val="2"/>
        <w:rPr>
          <w:rFonts w:eastAsia="微軟正黑體"/>
          <w:color w:val="auto"/>
        </w:rPr>
      </w:pPr>
      <w:r w:rsidRPr="002B04FC">
        <w:rPr>
          <w:rFonts w:eastAsia="微軟正黑體"/>
          <w:color w:val="auto"/>
        </w:rPr>
        <w:t>Terminal Operational Revenues &amp; Expenses Ratio = terminal operational revenues / terminal operational expenses x 100%</w:t>
      </w:r>
    </w:p>
    <w:p w14:paraId="77BD76B6" w14:textId="77777777" w:rsidR="00DA67B3" w:rsidRPr="002B04FC" w:rsidRDefault="00DA67B3" w:rsidP="00404F25">
      <w:pPr>
        <w:pStyle w:val="2"/>
        <w:rPr>
          <w:rFonts w:eastAsia="微軟正黑體"/>
          <w:color w:val="auto"/>
        </w:rPr>
      </w:pPr>
      <w:r w:rsidRPr="002B04FC">
        <w:rPr>
          <w:rFonts w:eastAsia="微軟正黑體"/>
          <w:color w:val="auto"/>
        </w:rPr>
        <w:t>Terminal operational expenses comprise terminal fees and costs allocated for maintenance expenses, operating expenses, management expenses, and other relevant expenses.</w:t>
      </w:r>
    </w:p>
    <w:p w14:paraId="3A802704" w14:textId="77777777" w:rsidR="00DA67B3" w:rsidRPr="002B04FC" w:rsidRDefault="00EC3A2C" w:rsidP="00DC7286">
      <w:pPr>
        <w:pStyle w:val="1"/>
        <w:spacing w:beforeLines="50" w:before="180"/>
        <w:rPr>
          <w:rFonts w:ascii="Times New Roman" w:eastAsia="微軟正黑體" w:hAnsi="Times New Roman"/>
          <w:color w:val="auto"/>
          <w:sz w:val="22"/>
          <w:szCs w:val="22"/>
        </w:rPr>
      </w:pPr>
      <w:r w:rsidRPr="00BF5922">
        <w:rPr>
          <w:rFonts w:ascii="Times New Roman" w:eastAsia="微軟正黑體" w:hAnsi="Times New Roman" w:hint="eastAsia"/>
          <w:color w:val="auto"/>
        </w:rPr>
        <w:t>E</w:t>
      </w:r>
      <w:r w:rsidR="00DA67B3" w:rsidRPr="00BF5922">
        <w:rPr>
          <w:rFonts w:ascii="Times New Roman" w:eastAsia="微軟正黑體" w:hAnsi="Times New Roman"/>
          <w:color w:val="auto"/>
        </w:rPr>
        <w:t>63100</w:t>
      </w:r>
      <w:r w:rsidR="00DA67B3" w:rsidRPr="002B04FC">
        <w:rPr>
          <w:rFonts w:ascii="Times New Roman" w:eastAsia="微軟正黑體" w:hAnsi="Times New Roman"/>
          <w:color w:val="auto"/>
          <w:sz w:val="22"/>
          <w:szCs w:val="22"/>
        </w:rPr>
        <w:tab/>
      </w:r>
      <w:r w:rsidR="00DA67B3" w:rsidRPr="000B6250">
        <w:rPr>
          <w:rFonts w:ascii="Times New Roman" w:eastAsia="微軟正黑體" w:hAnsi="Times New Roman"/>
          <w:color w:val="auto"/>
          <w:sz w:val="24"/>
          <w:szCs w:val="24"/>
        </w:rPr>
        <w:t>Average Cost for Loading or Unloading Container</w:t>
      </w:r>
    </w:p>
    <w:p w14:paraId="6165AAE1" w14:textId="77777777" w:rsidR="00DA67B3" w:rsidRPr="002B04FC" w:rsidRDefault="00DA67B3" w:rsidP="00DA67B3">
      <w:pPr>
        <w:pStyle w:val="2"/>
        <w:rPr>
          <w:rFonts w:eastAsia="微軟正黑體"/>
          <w:color w:val="auto"/>
        </w:rPr>
      </w:pPr>
      <w:r w:rsidRPr="002B04FC">
        <w:rPr>
          <w:rFonts w:eastAsia="微軟正黑體"/>
          <w:color w:val="auto"/>
        </w:rPr>
        <w:t xml:space="preserve">Costs directly attributed or allocated to container loading/offloading operations divided by total number of containers loaded/offloaded. </w:t>
      </w:r>
    </w:p>
    <w:p w14:paraId="14595F32" w14:textId="77777777" w:rsidR="00DA67B3" w:rsidRPr="002B04FC" w:rsidRDefault="00DA67B3" w:rsidP="00DA67B3">
      <w:pPr>
        <w:pStyle w:val="2"/>
        <w:rPr>
          <w:rFonts w:eastAsia="微軟正黑體"/>
          <w:color w:val="auto"/>
        </w:rPr>
      </w:pPr>
      <w:r w:rsidRPr="002B04FC">
        <w:rPr>
          <w:rFonts w:eastAsia="微軟正黑體"/>
          <w:color w:val="auto"/>
        </w:rPr>
        <w:t xml:space="preserve">Formula: </w:t>
      </w:r>
    </w:p>
    <w:p w14:paraId="43A5B264" w14:textId="77777777" w:rsidR="00DA67B3" w:rsidRPr="002B04FC" w:rsidRDefault="00DA67B3" w:rsidP="00404F25">
      <w:pPr>
        <w:pStyle w:val="2"/>
        <w:rPr>
          <w:rFonts w:eastAsia="微軟正黑體"/>
          <w:color w:val="auto"/>
        </w:rPr>
      </w:pPr>
      <w:r w:rsidRPr="002B04FC">
        <w:rPr>
          <w:rFonts w:eastAsia="微軟正黑體"/>
          <w:color w:val="auto"/>
        </w:rPr>
        <w:t>Average Cost for Loading or Unloading Container = Costs attributed or allocated to container loading or offloading operations (terminal fees + maintenance fees + business fees + management fees + other operational costs) / container handling volume in current period.</w:t>
      </w:r>
    </w:p>
    <w:p w14:paraId="46B98D21" w14:textId="77777777" w:rsidR="00DA67B3" w:rsidRPr="002B04FC" w:rsidRDefault="00EC3A2C" w:rsidP="00DC7286">
      <w:pPr>
        <w:pStyle w:val="1"/>
        <w:spacing w:beforeLines="50" w:before="180"/>
        <w:rPr>
          <w:rFonts w:ascii="Times New Roman" w:eastAsia="微軟正黑體" w:hAnsi="Times New Roman"/>
          <w:color w:val="auto"/>
          <w:sz w:val="22"/>
          <w:szCs w:val="22"/>
        </w:rPr>
      </w:pPr>
      <w:r w:rsidRPr="00BF5922">
        <w:rPr>
          <w:rFonts w:ascii="Times New Roman" w:eastAsia="微軟正黑體" w:hAnsi="Times New Roman" w:hint="eastAsia"/>
          <w:color w:val="auto"/>
        </w:rPr>
        <w:t>E</w:t>
      </w:r>
      <w:r w:rsidR="00DA67B3" w:rsidRPr="00BF5922">
        <w:rPr>
          <w:rFonts w:ascii="Times New Roman" w:eastAsia="微軟正黑體" w:hAnsi="Times New Roman"/>
          <w:color w:val="auto"/>
        </w:rPr>
        <w:t>63110</w:t>
      </w:r>
      <w:r w:rsidR="00DA67B3" w:rsidRPr="002B04FC">
        <w:rPr>
          <w:rFonts w:ascii="Times New Roman" w:eastAsia="微軟正黑體" w:hAnsi="Times New Roman"/>
          <w:color w:val="auto"/>
          <w:sz w:val="22"/>
          <w:szCs w:val="22"/>
        </w:rPr>
        <w:tab/>
      </w:r>
      <w:r w:rsidR="00DA67B3" w:rsidRPr="000B6250">
        <w:rPr>
          <w:rFonts w:ascii="Times New Roman" w:eastAsia="微軟正黑體" w:hAnsi="Times New Roman"/>
          <w:color w:val="auto"/>
          <w:sz w:val="24"/>
          <w:szCs w:val="24"/>
        </w:rPr>
        <w:t>Average Remaining Ton-Day Cost</w:t>
      </w:r>
    </w:p>
    <w:p w14:paraId="57680CEB" w14:textId="77777777" w:rsidR="00DA67B3" w:rsidRPr="002B04FC" w:rsidRDefault="00DA67B3" w:rsidP="00404F25">
      <w:pPr>
        <w:pStyle w:val="2"/>
        <w:rPr>
          <w:rFonts w:eastAsia="微軟正黑體"/>
          <w:color w:val="auto"/>
        </w:rPr>
      </w:pPr>
      <w:r w:rsidRPr="002B04FC">
        <w:rPr>
          <w:rFonts w:eastAsia="微軟正黑體"/>
          <w:color w:val="auto"/>
        </w:rPr>
        <w:t>Costs directly attributed or allocated to storage and warehousing services divided by cargo ton-days of storage.</w:t>
      </w:r>
    </w:p>
    <w:p w14:paraId="4DC47CB8" w14:textId="77777777" w:rsidR="00DA67B3" w:rsidRPr="002B04FC" w:rsidRDefault="00DA67B3" w:rsidP="00DA67B3">
      <w:pPr>
        <w:pStyle w:val="2"/>
        <w:ind w:left="3600" w:hanging="2579"/>
        <w:rPr>
          <w:rFonts w:eastAsia="微軟正黑體"/>
          <w:color w:val="auto"/>
        </w:rPr>
      </w:pPr>
      <w:r w:rsidRPr="002B04FC">
        <w:rPr>
          <w:rFonts w:eastAsia="微軟正黑體"/>
          <w:color w:val="auto"/>
        </w:rPr>
        <w:lastRenderedPageBreak/>
        <w:t xml:space="preserve">Formula: </w:t>
      </w:r>
    </w:p>
    <w:p w14:paraId="05F18786" w14:textId="77777777" w:rsidR="00DA67B3" w:rsidRPr="002B04FC" w:rsidRDefault="00DA67B3" w:rsidP="00404F25">
      <w:pPr>
        <w:pStyle w:val="2"/>
        <w:rPr>
          <w:rFonts w:eastAsia="微軟正黑體"/>
          <w:color w:val="auto"/>
        </w:rPr>
      </w:pPr>
      <w:r w:rsidRPr="002B04FC">
        <w:rPr>
          <w:rFonts w:eastAsia="微軟正黑體"/>
          <w:color w:val="auto"/>
        </w:rPr>
        <w:t>Average remaining Ton-Day Cost = Costs directly attributed or allocated to storage and warehousing services (terminal fees + maintenance fees + business fees + management fees + other operational costs) / cargo ton-days of storage in current period.</w:t>
      </w:r>
    </w:p>
    <w:p w14:paraId="1DE8C9A4" w14:textId="77777777" w:rsidR="00DA67B3" w:rsidRPr="002B04FC" w:rsidRDefault="00EC3A2C" w:rsidP="00DC7286">
      <w:pPr>
        <w:pStyle w:val="1"/>
        <w:spacing w:beforeLines="50" w:before="180"/>
        <w:rPr>
          <w:rFonts w:ascii="Times New Roman" w:eastAsia="微軟正黑體" w:hAnsi="Times New Roman"/>
          <w:color w:val="auto"/>
          <w:sz w:val="22"/>
          <w:szCs w:val="22"/>
        </w:rPr>
      </w:pPr>
      <w:r w:rsidRPr="00BF5922">
        <w:rPr>
          <w:rFonts w:ascii="Times New Roman" w:eastAsia="微軟正黑體" w:hAnsi="Times New Roman" w:hint="eastAsia"/>
          <w:color w:val="auto"/>
        </w:rPr>
        <w:t>E</w:t>
      </w:r>
      <w:r w:rsidR="00DA67B3" w:rsidRPr="00BF5922">
        <w:rPr>
          <w:rFonts w:ascii="Times New Roman" w:eastAsia="微軟正黑體" w:hAnsi="Times New Roman"/>
          <w:color w:val="auto"/>
        </w:rPr>
        <w:t>63120</w:t>
      </w:r>
      <w:r w:rsidR="00DA67B3" w:rsidRPr="002B04FC">
        <w:rPr>
          <w:rFonts w:ascii="Times New Roman" w:eastAsia="微軟正黑體" w:hAnsi="Times New Roman"/>
          <w:color w:val="auto"/>
          <w:sz w:val="22"/>
          <w:szCs w:val="22"/>
        </w:rPr>
        <w:tab/>
      </w:r>
      <w:r w:rsidR="00DA67B3" w:rsidRPr="000B6250">
        <w:rPr>
          <w:rFonts w:ascii="Times New Roman" w:eastAsia="微軟正黑體" w:hAnsi="Times New Roman"/>
          <w:color w:val="auto"/>
          <w:sz w:val="24"/>
          <w:szCs w:val="24"/>
        </w:rPr>
        <w:t>Port Service Fees</w:t>
      </w:r>
    </w:p>
    <w:p w14:paraId="068C67A2" w14:textId="77777777" w:rsidR="00DA67B3" w:rsidRPr="002B04FC" w:rsidRDefault="00DA67B3" w:rsidP="00404F25">
      <w:pPr>
        <w:pStyle w:val="2"/>
        <w:rPr>
          <w:rFonts w:eastAsia="微軟正黑體"/>
          <w:color w:val="auto"/>
        </w:rPr>
      </w:pPr>
      <w:r w:rsidRPr="002B04FC">
        <w:rPr>
          <w:rFonts w:eastAsia="微軟正黑體"/>
          <w:color w:val="auto"/>
        </w:rPr>
        <w:t>Fees collected by the port administrative agency for arriving vessels, departing passengers, and handled cargoes in accordance with the Regulations on the Collection, Custody, and Use of Commercial Port Dues.</w:t>
      </w:r>
    </w:p>
    <w:sectPr w:rsidR="00DA67B3" w:rsidRPr="002B04FC" w:rsidSect="009A2DFB">
      <w:footerReference w:type="default" r:id="rId9"/>
      <w:pgSz w:w="11906" w:h="16838"/>
      <w:pgMar w:top="1304" w:right="1758" w:bottom="1304" w:left="175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20A15" w14:textId="77777777" w:rsidR="00AB4943" w:rsidRDefault="00AB4943" w:rsidP="00A43F0F">
      <w:r>
        <w:separator/>
      </w:r>
    </w:p>
  </w:endnote>
  <w:endnote w:type="continuationSeparator" w:id="0">
    <w:p w14:paraId="41F36836" w14:textId="77777777" w:rsidR="00AB4943" w:rsidRDefault="00AB4943" w:rsidP="00A4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choolbook">
    <w:altName w:val="Times New Roman"/>
    <w:charset w:val="00"/>
    <w:family w:val="auto"/>
    <w:pitch w:val="variable"/>
    <w:sig w:usb0="00000003" w:usb1="00000000" w:usb2="00000000" w:usb3="00000000" w:csb0="00000001" w:csb1="00000000"/>
  </w:font>
  <w:font w:name="華康粗黑體">
    <w:altName w:val="微軟正黑體"/>
    <w:charset w:val="88"/>
    <w:family w:val="modern"/>
    <w:pitch w:val="fixed"/>
    <w:sig w:usb0="80000001" w:usb1="28091800" w:usb2="00000016" w:usb3="00000000" w:csb0="00100000" w:csb1="00000000"/>
  </w:font>
  <w:font w:name="華康中明體">
    <w:altName w:val="微軟正黑體"/>
    <w:charset w:val="88"/>
    <w:family w:val="modern"/>
    <w:pitch w:val="fixed"/>
    <w:sig w:usb0="80000001" w:usb1="28091800" w:usb2="00000016" w:usb3="00000000" w:csb0="00100000" w:csb1="00000000"/>
  </w:font>
  <w:font w:name="華康粗明體">
    <w:altName w:val="微軟正黑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D2B87" w14:textId="77777777" w:rsidR="00E94930" w:rsidRPr="00A43F0F" w:rsidRDefault="00E94930" w:rsidP="00A43F0F">
    <w:pPr>
      <w:pStyle w:val="a5"/>
      <w:jc w:val="center"/>
      <w:rPr>
        <w:sz w:val="22"/>
        <w:szCs w:val="22"/>
      </w:rPr>
    </w:pPr>
    <w:r w:rsidRPr="00A43F0F">
      <w:rPr>
        <w:sz w:val="22"/>
        <w:szCs w:val="22"/>
      </w:rPr>
      <w:fldChar w:fldCharType="begin"/>
    </w:r>
    <w:r w:rsidRPr="00A43F0F">
      <w:rPr>
        <w:sz w:val="22"/>
        <w:szCs w:val="22"/>
      </w:rPr>
      <w:instrText xml:space="preserve"> PAGE  \* ArabicDash  \* MERGEFORMAT </w:instrText>
    </w:r>
    <w:r w:rsidRPr="00A43F0F">
      <w:rPr>
        <w:sz w:val="22"/>
        <w:szCs w:val="22"/>
      </w:rPr>
      <w:fldChar w:fldCharType="separate"/>
    </w:r>
    <w:r w:rsidRPr="00A43F0F">
      <w:rPr>
        <w:noProof/>
        <w:sz w:val="22"/>
        <w:szCs w:val="22"/>
      </w:rPr>
      <w:t>- 9 -</w:t>
    </w:r>
    <w:r w:rsidRPr="00A43F0F">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BF823" w14:textId="77777777" w:rsidR="00AB4943" w:rsidRDefault="00AB4943" w:rsidP="00A43F0F">
      <w:r>
        <w:separator/>
      </w:r>
    </w:p>
  </w:footnote>
  <w:footnote w:type="continuationSeparator" w:id="0">
    <w:p w14:paraId="34E00068" w14:textId="77777777" w:rsidR="00AB4943" w:rsidRDefault="00AB4943" w:rsidP="00A43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C6E"/>
    <w:rsid w:val="00014670"/>
    <w:rsid w:val="00016969"/>
    <w:rsid w:val="000B6250"/>
    <w:rsid w:val="000B67F9"/>
    <w:rsid w:val="000C447B"/>
    <w:rsid w:val="000E55F7"/>
    <w:rsid w:val="000F21E9"/>
    <w:rsid w:val="00111948"/>
    <w:rsid w:val="0011436B"/>
    <w:rsid w:val="0011732B"/>
    <w:rsid w:val="00150DA4"/>
    <w:rsid w:val="0016090D"/>
    <w:rsid w:val="0016356D"/>
    <w:rsid w:val="001A2A6E"/>
    <w:rsid w:val="001F7E59"/>
    <w:rsid w:val="0025148D"/>
    <w:rsid w:val="002641B5"/>
    <w:rsid w:val="002A460B"/>
    <w:rsid w:val="002B04FC"/>
    <w:rsid w:val="0033228E"/>
    <w:rsid w:val="003764E2"/>
    <w:rsid w:val="003809D8"/>
    <w:rsid w:val="003C6118"/>
    <w:rsid w:val="003D408F"/>
    <w:rsid w:val="003F0606"/>
    <w:rsid w:val="00404F25"/>
    <w:rsid w:val="0041237E"/>
    <w:rsid w:val="00416E1B"/>
    <w:rsid w:val="00432A29"/>
    <w:rsid w:val="00462F85"/>
    <w:rsid w:val="004E7540"/>
    <w:rsid w:val="004F23F9"/>
    <w:rsid w:val="004F5E1F"/>
    <w:rsid w:val="005214F0"/>
    <w:rsid w:val="00564C6E"/>
    <w:rsid w:val="005747F8"/>
    <w:rsid w:val="00585B63"/>
    <w:rsid w:val="00587664"/>
    <w:rsid w:val="006233B9"/>
    <w:rsid w:val="00634266"/>
    <w:rsid w:val="00653F11"/>
    <w:rsid w:val="00660084"/>
    <w:rsid w:val="006A3FFD"/>
    <w:rsid w:val="006B28F7"/>
    <w:rsid w:val="006E5DCD"/>
    <w:rsid w:val="00701F53"/>
    <w:rsid w:val="00712ADF"/>
    <w:rsid w:val="00733AEB"/>
    <w:rsid w:val="00785C44"/>
    <w:rsid w:val="007A5893"/>
    <w:rsid w:val="007C701B"/>
    <w:rsid w:val="007D60E7"/>
    <w:rsid w:val="007E2900"/>
    <w:rsid w:val="00811F98"/>
    <w:rsid w:val="00817861"/>
    <w:rsid w:val="008412FD"/>
    <w:rsid w:val="00845431"/>
    <w:rsid w:val="008A496A"/>
    <w:rsid w:val="008C1B0F"/>
    <w:rsid w:val="008F7530"/>
    <w:rsid w:val="009102E4"/>
    <w:rsid w:val="009214EA"/>
    <w:rsid w:val="00935650"/>
    <w:rsid w:val="009623FD"/>
    <w:rsid w:val="009A2DFB"/>
    <w:rsid w:val="009A39B7"/>
    <w:rsid w:val="009B147F"/>
    <w:rsid w:val="009B1D65"/>
    <w:rsid w:val="00A10729"/>
    <w:rsid w:val="00A34247"/>
    <w:rsid w:val="00A43916"/>
    <w:rsid w:val="00A43F0F"/>
    <w:rsid w:val="00A44891"/>
    <w:rsid w:val="00A74AC6"/>
    <w:rsid w:val="00A85BBD"/>
    <w:rsid w:val="00AB4943"/>
    <w:rsid w:val="00AE3488"/>
    <w:rsid w:val="00B21E27"/>
    <w:rsid w:val="00B70C49"/>
    <w:rsid w:val="00B8263D"/>
    <w:rsid w:val="00B91807"/>
    <w:rsid w:val="00BB22E9"/>
    <w:rsid w:val="00BD3898"/>
    <w:rsid w:val="00BD6F1F"/>
    <w:rsid w:val="00BF5922"/>
    <w:rsid w:val="00C033AE"/>
    <w:rsid w:val="00C12717"/>
    <w:rsid w:val="00C14288"/>
    <w:rsid w:val="00C47D17"/>
    <w:rsid w:val="00C5307C"/>
    <w:rsid w:val="00C62699"/>
    <w:rsid w:val="00CA5623"/>
    <w:rsid w:val="00CA5ACF"/>
    <w:rsid w:val="00CF00C3"/>
    <w:rsid w:val="00D61D91"/>
    <w:rsid w:val="00D67E5A"/>
    <w:rsid w:val="00D74F60"/>
    <w:rsid w:val="00D8252B"/>
    <w:rsid w:val="00D930D1"/>
    <w:rsid w:val="00D94F10"/>
    <w:rsid w:val="00DA226F"/>
    <w:rsid w:val="00DA337A"/>
    <w:rsid w:val="00DA67B3"/>
    <w:rsid w:val="00DB7B87"/>
    <w:rsid w:val="00DC3E12"/>
    <w:rsid w:val="00DC5D44"/>
    <w:rsid w:val="00DC7286"/>
    <w:rsid w:val="00DE2E5B"/>
    <w:rsid w:val="00DE46F9"/>
    <w:rsid w:val="00DF62B0"/>
    <w:rsid w:val="00E13FE0"/>
    <w:rsid w:val="00E20213"/>
    <w:rsid w:val="00E25AD5"/>
    <w:rsid w:val="00E41767"/>
    <w:rsid w:val="00E4201E"/>
    <w:rsid w:val="00E534F9"/>
    <w:rsid w:val="00E61606"/>
    <w:rsid w:val="00E824F7"/>
    <w:rsid w:val="00E94930"/>
    <w:rsid w:val="00EA45A7"/>
    <w:rsid w:val="00EC3A2C"/>
    <w:rsid w:val="00ED7122"/>
    <w:rsid w:val="00F11EB1"/>
    <w:rsid w:val="00F3756D"/>
    <w:rsid w:val="00F47E6D"/>
    <w:rsid w:val="00F53889"/>
    <w:rsid w:val="00F66DD8"/>
    <w:rsid w:val="00F85756"/>
    <w:rsid w:val="00F941D5"/>
    <w:rsid w:val="00F96150"/>
    <w:rsid w:val="00FD74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4054C"/>
  <w15:chartTrackingRefBased/>
  <w15:docId w15:val="{52029DEB-6923-496F-A399-D992628F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字元"/>
    <w:basedOn w:val="a"/>
    <w:rsid w:val="00564C6E"/>
    <w:pPr>
      <w:tabs>
        <w:tab w:val="left" w:pos="1021"/>
      </w:tabs>
      <w:spacing w:line="400" w:lineRule="exact"/>
      <w:ind w:left="1021" w:hanging="1021"/>
      <w:jc w:val="both"/>
    </w:pPr>
    <w:rPr>
      <w:rFonts w:ascii="Schoolbook" w:eastAsia="華康粗黑體" w:hAnsi="Schoolbook" w:cs="Times New Roman"/>
      <w:color w:val="000000"/>
      <w:sz w:val="26"/>
      <w:szCs w:val="26"/>
    </w:rPr>
  </w:style>
  <w:style w:type="paragraph" w:customStyle="1" w:styleId="1-1">
    <w:name w:val="1-1"/>
    <w:basedOn w:val="1"/>
    <w:rsid w:val="00564C6E"/>
    <w:rPr>
      <w:b/>
      <w:sz w:val="24"/>
      <w:szCs w:val="24"/>
    </w:rPr>
  </w:style>
  <w:style w:type="paragraph" w:customStyle="1" w:styleId="2">
    <w:name w:val="2 字元"/>
    <w:basedOn w:val="1"/>
    <w:rsid w:val="00564C6E"/>
    <w:pPr>
      <w:spacing w:after="40" w:line="320" w:lineRule="exact"/>
      <w:ind w:firstLine="0"/>
    </w:pPr>
    <w:rPr>
      <w:rFonts w:ascii="Times New Roman" w:eastAsia="華康中明體" w:hAnsi="Times New Roman"/>
      <w:sz w:val="22"/>
      <w:szCs w:val="22"/>
    </w:rPr>
  </w:style>
  <w:style w:type="paragraph" w:customStyle="1" w:styleId="3">
    <w:name w:val="3"/>
    <w:basedOn w:val="2"/>
    <w:rsid w:val="00564C6E"/>
    <w:pPr>
      <w:spacing w:line="240" w:lineRule="auto"/>
    </w:pPr>
    <w:rPr>
      <w:sz w:val="28"/>
    </w:rPr>
  </w:style>
  <w:style w:type="paragraph" w:customStyle="1" w:styleId="10">
    <w:name w:val="標1"/>
    <w:basedOn w:val="a"/>
    <w:rsid w:val="00564C6E"/>
    <w:pPr>
      <w:spacing w:before="200" w:after="200"/>
      <w:jc w:val="center"/>
    </w:pPr>
    <w:rPr>
      <w:rFonts w:ascii="Times New Roman" w:eastAsia="華康粗明體" w:hAnsi="Times New Roman" w:cs="Times New Roman"/>
      <w:color w:val="000000"/>
      <w:sz w:val="40"/>
      <w:szCs w:val="40"/>
    </w:rPr>
  </w:style>
  <w:style w:type="paragraph" w:styleId="a3">
    <w:name w:val="header"/>
    <w:basedOn w:val="a"/>
    <w:link w:val="a4"/>
    <w:uiPriority w:val="99"/>
    <w:unhideWhenUsed/>
    <w:rsid w:val="00A43F0F"/>
    <w:pPr>
      <w:tabs>
        <w:tab w:val="center" w:pos="4153"/>
        <w:tab w:val="right" w:pos="8306"/>
      </w:tabs>
      <w:snapToGrid w:val="0"/>
    </w:pPr>
    <w:rPr>
      <w:sz w:val="20"/>
      <w:szCs w:val="20"/>
    </w:rPr>
  </w:style>
  <w:style w:type="character" w:customStyle="1" w:styleId="a4">
    <w:name w:val="頁首 字元"/>
    <w:basedOn w:val="a0"/>
    <w:link w:val="a3"/>
    <w:uiPriority w:val="99"/>
    <w:rsid w:val="00A43F0F"/>
    <w:rPr>
      <w:sz w:val="20"/>
      <w:szCs w:val="20"/>
    </w:rPr>
  </w:style>
  <w:style w:type="paragraph" w:styleId="a5">
    <w:name w:val="footer"/>
    <w:basedOn w:val="a"/>
    <w:link w:val="a6"/>
    <w:uiPriority w:val="99"/>
    <w:unhideWhenUsed/>
    <w:rsid w:val="00A43F0F"/>
    <w:pPr>
      <w:tabs>
        <w:tab w:val="center" w:pos="4153"/>
        <w:tab w:val="right" w:pos="8306"/>
      </w:tabs>
      <w:snapToGrid w:val="0"/>
    </w:pPr>
    <w:rPr>
      <w:sz w:val="20"/>
      <w:szCs w:val="20"/>
    </w:rPr>
  </w:style>
  <w:style w:type="character" w:customStyle="1" w:styleId="a6">
    <w:name w:val="頁尾 字元"/>
    <w:basedOn w:val="a0"/>
    <w:link w:val="a5"/>
    <w:uiPriority w:val="99"/>
    <w:rsid w:val="00A43F0F"/>
    <w:rPr>
      <w:sz w:val="20"/>
      <w:szCs w:val="20"/>
    </w:rPr>
  </w:style>
  <w:style w:type="table" w:styleId="a7">
    <w:name w:val="Table Grid"/>
    <w:basedOn w:val="a1"/>
    <w:uiPriority w:val="39"/>
    <w:rsid w:val="0016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14</Pages>
  <Words>3961</Words>
  <Characters>22578</Characters>
  <Application>Microsoft Office Word</Application>
  <DocSecurity>0</DocSecurity>
  <Lines>188</Lines>
  <Paragraphs>52</Paragraphs>
  <ScaleCrop>false</ScaleCrop>
  <Company/>
  <LinksUpToDate>false</LinksUpToDate>
  <CharactersWithSpaces>26487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邱創賦</dc:creator>
  <cp:keywords/>
  <dc:description/>
  <cp:lastModifiedBy>統計處第二科</cp:lastModifiedBy>
  <cp:revision>107</cp:revision>
  <cp:lastPrinted>2021-06-29T06:12:00Z</cp:lastPrinted>
  <dcterms:created xsi:type="dcterms:W3CDTF">2021-01-27T06:27:00Z</dcterms:created>
  <dcterms:modified xsi:type="dcterms:W3CDTF">2021-08-05T02:06:00Z</dcterms:modified>
</cp:coreProperties>
</file>